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EAE" w:rsidRDefault="00701EAE" w:rsidP="00701EAE">
      <w:pPr>
        <w:rPr>
          <w:rFonts w:eastAsia="Times New Roman" w:cs="Times New Roman"/>
          <w:b/>
          <w:bCs/>
          <w:szCs w:val="24"/>
          <w:lang w:eastAsia="hu-HU"/>
        </w:rPr>
      </w:pPr>
    </w:p>
    <w:p w:rsidR="006025F9" w:rsidRDefault="005A2855" w:rsidP="005A2855">
      <w:pPr>
        <w:jc w:val="center"/>
        <w:rPr>
          <w:rFonts w:eastAsia="Times New Roman" w:cs="Times New Roman"/>
          <w:b/>
          <w:bCs/>
          <w:szCs w:val="24"/>
          <w:lang w:eastAsia="hu-HU"/>
        </w:rPr>
      </w:pPr>
      <w:r w:rsidRPr="005A2855">
        <w:rPr>
          <w:rFonts w:eastAsia="Times New Roman" w:cs="Times New Roman"/>
          <w:b/>
          <w:bCs/>
          <w:szCs w:val="24"/>
          <w:lang w:eastAsia="hu-HU"/>
        </w:rPr>
        <w:t>Ménesgazda, l</w:t>
      </w:r>
      <w:r w:rsidR="006025F9" w:rsidRPr="005A2855">
        <w:rPr>
          <w:rFonts w:eastAsia="Times New Roman" w:cs="Times New Roman"/>
          <w:b/>
          <w:bCs/>
          <w:szCs w:val="24"/>
          <w:lang w:eastAsia="hu-HU"/>
        </w:rPr>
        <w:t>ótenyésztés, lovassportok</w:t>
      </w:r>
    </w:p>
    <w:p w:rsidR="00466360" w:rsidRDefault="00466360" w:rsidP="005A2855">
      <w:pPr>
        <w:jc w:val="center"/>
        <w:rPr>
          <w:rFonts w:eastAsia="Times New Roman" w:cs="Times New Roman"/>
          <w:b/>
          <w:bCs/>
          <w:szCs w:val="24"/>
          <w:lang w:eastAsia="hu-HU"/>
        </w:rPr>
      </w:pPr>
    </w:p>
    <w:p w:rsidR="006D1506" w:rsidRPr="005A2855" w:rsidRDefault="006D1506" w:rsidP="005A2855">
      <w:pPr>
        <w:jc w:val="center"/>
        <w:rPr>
          <w:rFonts w:eastAsia="Times New Roman" w:cs="Times New Roman"/>
          <w:b/>
          <w:bCs/>
          <w:szCs w:val="24"/>
          <w:lang w:eastAsia="hu-HU"/>
        </w:rPr>
      </w:pPr>
    </w:p>
    <w:p w:rsidR="00701EAE" w:rsidRPr="004F70F8" w:rsidRDefault="00701EAE" w:rsidP="005A2855">
      <w:pPr>
        <w:spacing w:before="60"/>
        <w:rPr>
          <w:rFonts w:eastAsia="Times New Roman" w:cs="Times New Roman"/>
          <w:b/>
          <w:bCs/>
          <w:i/>
          <w:szCs w:val="24"/>
          <w:lang w:eastAsia="hu-HU"/>
        </w:rPr>
      </w:pPr>
      <w:r w:rsidRPr="004F70F8">
        <w:rPr>
          <w:rFonts w:eastAsia="Times New Roman" w:cs="Times New Roman"/>
          <w:b/>
          <w:bCs/>
          <w:i/>
          <w:szCs w:val="24"/>
          <w:lang w:eastAsia="hu-HU"/>
        </w:rPr>
        <w:t>A magyar lótenyésztés története és korszakai</w:t>
      </w:r>
    </w:p>
    <w:tbl>
      <w:tblPr>
        <w:tblW w:w="92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13"/>
        <w:gridCol w:w="1713"/>
      </w:tblGrid>
      <w:tr w:rsidR="005A2855" w:rsidRPr="005A2855" w:rsidTr="00D07F1B">
        <w:trPr>
          <w:trHeight w:val="315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2855" w:rsidRPr="00D07F1B" w:rsidRDefault="005A2855" w:rsidP="00D07F1B">
            <w:pPr>
              <w:pStyle w:val="Listaszerbekezds"/>
              <w:numPr>
                <w:ilvl w:val="0"/>
                <w:numId w:val="4"/>
              </w:numPr>
              <w:jc w:val="left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D07F1B">
              <w:rPr>
                <w:rFonts w:eastAsia="Times New Roman" w:cs="Times New Roman"/>
                <w:color w:val="000000"/>
                <w:szCs w:val="24"/>
                <w:lang w:eastAsia="hu-HU"/>
              </w:rPr>
              <w:t>Az ősi magyar ló korszaka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2855" w:rsidRPr="005A2855" w:rsidRDefault="005A2855" w:rsidP="005A2855">
            <w:pPr>
              <w:jc w:val="left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5A2855" w:rsidRPr="005A2855" w:rsidTr="00D07F1B">
        <w:trPr>
          <w:trHeight w:val="315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2855" w:rsidRPr="00D07F1B" w:rsidRDefault="005A2855" w:rsidP="00D07F1B">
            <w:pPr>
              <w:pStyle w:val="Listaszerbekezds"/>
              <w:numPr>
                <w:ilvl w:val="0"/>
                <w:numId w:val="4"/>
              </w:num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D07F1B">
              <w:rPr>
                <w:rFonts w:eastAsia="Times New Roman" w:cs="Times New Roman"/>
                <w:szCs w:val="24"/>
                <w:lang w:eastAsia="hu-HU"/>
              </w:rPr>
              <w:t>A keleti ló korszaka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2855" w:rsidRPr="005A2855" w:rsidRDefault="005A2855" w:rsidP="005A2855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5A2855" w:rsidRPr="005A2855" w:rsidTr="00D07F1B">
        <w:trPr>
          <w:trHeight w:val="315"/>
        </w:trPr>
        <w:tc>
          <w:tcPr>
            <w:tcW w:w="9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2855" w:rsidRPr="00D07F1B" w:rsidRDefault="005A2855" w:rsidP="00D07F1B">
            <w:pPr>
              <w:pStyle w:val="Listaszerbekezds"/>
              <w:numPr>
                <w:ilvl w:val="0"/>
                <w:numId w:val="4"/>
              </w:num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D07F1B">
              <w:rPr>
                <w:rFonts w:eastAsia="Times New Roman" w:cs="Times New Roman"/>
                <w:szCs w:val="24"/>
                <w:lang w:eastAsia="hu-HU"/>
              </w:rPr>
              <w:t>A spanyol ló korszaka</w:t>
            </w:r>
          </w:p>
        </w:tc>
      </w:tr>
      <w:tr w:rsidR="005A2855" w:rsidRPr="005A2855" w:rsidTr="00D07F1B">
        <w:trPr>
          <w:trHeight w:val="315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2855" w:rsidRPr="00D07F1B" w:rsidRDefault="005A2855" w:rsidP="00D07F1B">
            <w:pPr>
              <w:pStyle w:val="Listaszerbekezds"/>
              <w:numPr>
                <w:ilvl w:val="0"/>
                <w:numId w:val="4"/>
              </w:num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D07F1B">
              <w:rPr>
                <w:rFonts w:eastAsia="Times New Roman" w:cs="Times New Roman"/>
                <w:szCs w:val="24"/>
                <w:lang w:eastAsia="hu-HU"/>
              </w:rPr>
              <w:t>Az angol telivér ló korszaka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2855" w:rsidRPr="005A2855" w:rsidRDefault="005A2855" w:rsidP="005A2855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5A2855" w:rsidRPr="005A2855" w:rsidTr="00D07F1B">
        <w:trPr>
          <w:trHeight w:val="315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2855" w:rsidRPr="00D07F1B" w:rsidRDefault="005A2855" w:rsidP="00D07F1B">
            <w:pPr>
              <w:pStyle w:val="Listaszerbekezds"/>
              <w:numPr>
                <w:ilvl w:val="0"/>
                <w:numId w:val="4"/>
              </w:num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D07F1B">
              <w:rPr>
                <w:rFonts w:eastAsia="Times New Roman" w:cs="Times New Roman"/>
                <w:szCs w:val="24"/>
                <w:lang w:eastAsia="hu-HU"/>
              </w:rPr>
              <w:t>Európa lótenyésztésének jellemzése a II. világháborút követően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2855" w:rsidRPr="005A2855" w:rsidRDefault="005A2855" w:rsidP="005A2855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5A2855" w:rsidRPr="005A2855" w:rsidTr="00D07F1B">
        <w:trPr>
          <w:trHeight w:val="315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2855" w:rsidRPr="00D07F1B" w:rsidRDefault="005A2855" w:rsidP="00D07F1B">
            <w:pPr>
              <w:pStyle w:val="Listaszerbekezds"/>
              <w:numPr>
                <w:ilvl w:val="0"/>
                <w:numId w:val="4"/>
              </w:num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D07F1B">
              <w:rPr>
                <w:rFonts w:eastAsia="Times New Roman" w:cs="Times New Roman"/>
                <w:szCs w:val="24"/>
                <w:lang w:eastAsia="hu-HU"/>
              </w:rPr>
              <w:t>Napjaink lótenyésztésének jellemzése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2855" w:rsidRPr="005A2855" w:rsidRDefault="005A2855" w:rsidP="005A2855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</w:tbl>
    <w:p w:rsidR="005A2855" w:rsidRDefault="005A2855" w:rsidP="005A2855">
      <w:pPr>
        <w:spacing w:before="60"/>
        <w:rPr>
          <w:rFonts w:eastAsia="Times New Roman" w:cs="Times New Roman"/>
          <w:bCs/>
          <w:szCs w:val="24"/>
          <w:lang w:eastAsia="hu-HU"/>
        </w:rPr>
      </w:pPr>
    </w:p>
    <w:p w:rsidR="00701EAE" w:rsidRPr="004F70F8" w:rsidRDefault="00701EAE" w:rsidP="005A2855">
      <w:pPr>
        <w:spacing w:before="60"/>
        <w:rPr>
          <w:rFonts w:eastAsia="Times New Roman" w:cs="Times New Roman"/>
          <w:b/>
          <w:bCs/>
          <w:i/>
          <w:szCs w:val="24"/>
          <w:lang w:eastAsia="hu-HU"/>
        </w:rPr>
      </w:pPr>
      <w:r w:rsidRPr="004F70F8">
        <w:rPr>
          <w:rFonts w:eastAsia="Times New Roman" w:cs="Times New Roman"/>
          <w:b/>
          <w:bCs/>
          <w:i/>
          <w:szCs w:val="24"/>
          <w:lang w:eastAsia="hu-HU"/>
        </w:rPr>
        <w:t>A kisbéri félvér lófajta jellemzése</w:t>
      </w:r>
    </w:p>
    <w:tbl>
      <w:tblPr>
        <w:tblW w:w="6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0"/>
      </w:tblGrid>
      <w:tr w:rsidR="002A266C" w:rsidRPr="002A266C" w:rsidTr="002A266C">
        <w:trPr>
          <w:trHeight w:val="315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266C" w:rsidRPr="00D07F1B" w:rsidRDefault="002A266C" w:rsidP="00D07F1B">
            <w:pPr>
              <w:pStyle w:val="Listaszerbekezds"/>
              <w:numPr>
                <w:ilvl w:val="0"/>
                <w:numId w:val="5"/>
              </w:numPr>
              <w:jc w:val="left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D07F1B">
              <w:rPr>
                <w:rFonts w:eastAsia="Times New Roman" w:cs="Times New Roman"/>
                <w:color w:val="000000"/>
                <w:szCs w:val="24"/>
                <w:lang w:eastAsia="hu-HU"/>
              </w:rPr>
              <w:t>A ménesalapítás körülményei</w:t>
            </w:r>
          </w:p>
        </w:tc>
      </w:tr>
      <w:tr w:rsidR="002A266C" w:rsidRPr="002A266C" w:rsidTr="002A266C">
        <w:trPr>
          <w:trHeight w:val="315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266C" w:rsidRPr="00D07F1B" w:rsidRDefault="002A266C" w:rsidP="00D07F1B">
            <w:pPr>
              <w:pStyle w:val="Listaszerbekezds"/>
              <w:numPr>
                <w:ilvl w:val="0"/>
                <w:numId w:val="5"/>
              </w:num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D07F1B">
              <w:rPr>
                <w:rFonts w:eastAsia="Times New Roman" w:cs="Times New Roman"/>
                <w:szCs w:val="24"/>
                <w:lang w:eastAsia="hu-HU"/>
              </w:rPr>
              <w:t>A ménes tenyésztési feladatainak meghatározása</w:t>
            </w:r>
          </w:p>
        </w:tc>
      </w:tr>
      <w:tr w:rsidR="002A266C" w:rsidRPr="002A266C" w:rsidTr="002A266C">
        <w:trPr>
          <w:trHeight w:val="315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266C" w:rsidRPr="00D07F1B" w:rsidRDefault="002A266C" w:rsidP="00D07F1B">
            <w:pPr>
              <w:pStyle w:val="Listaszerbekezds"/>
              <w:numPr>
                <w:ilvl w:val="0"/>
                <w:numId w:val="5"/>
              </w:num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D07F1B">
              <w:rPr>
                <w:rFonts w:eastAsia="Times New Roman" w:cs="Times New Roman"/>
                <w:szCs w:val="24"/>
                <w:lang w:eastAsia="hu-HU"/>
              </w:rPr>
              <w:t>Alkalmazott tenyésztési módszerek</w:t>
            </w:r>
          </w:p>
        </w:tc>
      </w:tr>
      <w:tr w:rsidR="002A266C" w:rsidRPr="002A266C" w:rsidTr="002A266C">
        <w:trPr>
          <w:trHeight w:val="315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266C" w:rsidRPr="00D07F1B" w:rsidRDefault="002A266C" w:rsidP="00D07F1B">
            <w:pPr>
              <w:pStyle w:val="Listaszerbekezds"/>
              <w:numPr>
                <w:ilvl w:val="0"/>
                <w:numId w:val="5"/>
              </w:num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D07F1B">
              <w:rPr>
                <w:rFonts w:eastAsia="Times New Roman" w:cs="Times New Roman"/>
                <w:szCs w:val="24"/>
                <w:lang w:eastAsia="hu-HU"/>
              </w:rPr>
              <w:t>A fajta törzsei</w:t>
            </w:r>
          </w:p>
        </w:tc>
      </w:tr>
      <w:tr w:rsidR="002A266C" w:rsidRPr="002A266C" w:rsidTr="002A266C">
        <w:trPr>
          <w:trHeight w:val="315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266C" w:rsidRPr="00D07F1B" w:rsidRDefault="002A266C" w:rsidP="00D07F1B">
            <w:pPr>
              <w:pStyle w:val="Listaszerbekezds"/>
              <w:numPr>
                <w:ilvl w:val="0"/>
                <w:numId w:val="5"/>
              </w:num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D07F1B">
              <w:rPr>
                <w:rFonts w:eastAsia="Times New Roman" w:cs="Times New Roman"/>
                <w:szCs w:val="24"/>
                <w:lang w:eastAsia="hu-HU"/>
              </w:rPr>
              <w:t>A fajta használati értéke</w:t>
            </w:r>
          </w:p>
        </w:tc>
      </w:tr>
      <w:tr w:rsidR="002A266C" w:rsidRPr="002A266C" w:rsidTr="002A266C">
        <w:trPr>
          <w:trHeight w:val="315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266C" w:rsidRPr="00D07F1B" w:rsidRDefault="002A266C" w:rsidP="00D07F1B">
            <w:pPr>
              <w:pStyle w:val="Listaszerbekezds"/>
              <w:numPr>
                <w:ilvl w:val="0"/>
                <w:numId w:val="5"/>
              </w:num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D07F1B">
              <w:rPr>
                <w:rFonts w:eastAsia="Times New Roman" w:cs="Times New Roman"/>
                <w:szCs w:val="24"/>
                <w:lang w:eastAsia="hu-HU"/>
              </w:rPr>
              <w:t>A fajta elterjedése</w:t>
            </w:r>
          </w:p>
        </w:tc>
      </w:tr>
      <w:tr w:rsidR="002A266C" w:rsidRPr="002A266C" w:rsidTr="002A266C">
        <w:trPr>
          <w:trHeight w:val="315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266C" w:rsidRPr="00D07F1B" w:rsidRDefault="002A266C" w:rsidP="00D07F1B">
            <w:pPr>
              <w:pStyle w:val="Listaszerbekezds"/>
              <w:numPr>
                <w:ilvl w:val="0"/>
                <w:numId w:val="5"/>
              </w:num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D07F1B">
              <w:rPr>
                <w:rFonts w:eastAsia="Times New Roman" w:cs="Times New Roman"/>
                <w:szCs w:val="24"/>
                <w:lang w:eastAsia="hu-HU"/>
              </w:rPr>
              <w:t>A fajta történetének kritikus pontjai</w:t>
            </w:r>
          </w:p>
        </w:tc>
      </w:tr>
    </w:tbl>
    <w:p w:rsidR="002A266C" w:rsidRDefault="002A266C" w:rsidP="005A2855">
      <w:pPr>
        <w:spacing w:before="60"/>
        <w:rPr>
          <w:rFonts w:eastAsia="Times New Roman" w:cs="Times New Roman"/>
          <w:bCs/>
          <w:szCs w:val="24"/>
          <w:lang w:eastAsia="hu-HU"/>
        </w:rPr>
      </w:pPr>
    </w:p>
    <w:p w:rsidR="00701EAE" w:rsidRPr="004F70F8" w:rsidRDefault="00701EAE" w:rsidP="005A2855">
      <w:pPr>
        <w:spacing w:before="60"/>
        <w:rPr>
          <w:rFonts w:eastAsia="Times New Roman" w:cs="Times New Roman"/>
          <w:b/>
          <w:bCs/>
          <w:i/>
          <w:szCs w:val="24"/>
          <w:lang w:eastAsia="hu-HU"/>
        </w:rPr>
      </w:pPr>
      <w:r w:rsidRPr="004F70F8">
        <w:rPr>
          <w:rFonts w:eastAsia="Times New Roman" w:cs="Times New Roman"/>
          <w:b/>
          <w:bCs/>
          <w:i/>
          <w:szCs w:val="24"/>
          <w:lang w:eastAsia="hu-HU"/>
        </w:rPr>
        <w:t xml:space="preserve">A ló bírálata, testméretei, </w:t>
      </w:r>
      <w:proofErr w:type="spellStart"/>
      <w:r w:rsidRPr="004F70F8">
        <w:rPr>
          <w:rFonts w:eastAsia="Times New Roman" w:cs="Times New Roman"/>
          <w:b/>
          <w:bCs/>
          <w:i/>
          <w:szCs w:val="24"/>
          <w:lang w:eastAsia="hu-HU"/>
        </w:rPr>
        <w:t>kültakarója</w:t>
      </w:r>
      <w:proofErr w:type="spellEnd"/>
      <w:r w:rsidRPr="004F70F8">
        <w:rPr>
          <w:rFonts w:eastAsia="Times New Roman" w:cs="Times New Roman"/>
          <w:b/>
          <w:bCs/>
          <w:i/>
          <w:szCs w:val="24"/>
          <w:lang w:eastAsia="hu-HU"/>
        </w:rPr>
        <w:t>, színe, jegyei</w:t>
      </w:r>
    </w:p>
    <w:tbl>
      <w:tblPr>
        <w:tblW w:w="6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0"/>
      </w:tblGrid>
      <w:tr w:rsidR="002A266C" w:rsidRPr="002A266C" w:rsidTr="002A266C">
        <w:trPr>
          <w:trHeight w:val="315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266C" w:rsidRPr="00D07F1B" w:rsidRDefault="002A266C" w:rsidP="00D07F1B">
            <w:pPr>
              <w:pStyle w:val="Listaszerbekezds"/>
              <w:numPr>
                <w:ilvl w:val="0"/>
                <w:numId w:val="6"/>
              </w:numPr>
              <w:jc w:val="left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D07F1B">
              <w:rPr>
                <w:rFonts w:eastAsia="Times New Roman" w:cs="Times New Roman"/>
                <w:color w:val="000000"/>
                <w:szCs w:val="24"/>
                <w:lang w:eastAsia="hu-HU"/>
              </w:rPr>
              <w:t>A bírálat körülményei</w:t>
            </w:r>
          </w:p>
        </w:tc>
      </w:tr>
      <w:tr w:rsidR="002A266C" w:rsidRPr="002A266C" w:rsidTr="002A266C">
        <w:trPr>
          <w:trHeight w:val="315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266C" w:rsidRPr="00D07F1B" w:rsidRDefault="002A266C" w:rsidP="00D07F1B">
            <w:pPr>
              <w:pStyle w:val="Listaszerbekezds"/>
              <w:numPr>
                <w:ilvl w:val="0"/>
                <w:numId w:val="6"/>
              </w:numPr>
              <w:jc w:val="left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D07F1B">
              <w:rPr>
                <w:rFonts w:eastAsia="Times New Roman" w:cs="Times New Roman"/>
                <w:color w:val="000000"/>
                <w:szCs w:val="24"/>
                <w:lang w:eastAsia="hu-HU"/>
              </w:rPr>
              <w:t>Bírálati rendszerek</w:t>
            </w:r>
          </w:p>
        </w:tc>
      </w:tr>
      <w:tr w:rsidR="002A266C" w:rsidRPr="002A266C" w:rsidTr="002A266C">
        <w:trPr>
          <w:trHeight w:val="315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266C" w:rsidRPr="00D07F1B" w:rsidRDefault="002A266C" w:rsidP="00D07F1B">
            <w:pPr>
              <w:pStyle w:val="Listaszerbekezds"/>
              <w:numPr>
                <w:ilvl w:val="0"/>
                <w:numId w:val="6"/>
              </w:numPr>
              <w:jc w:val="left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D07F1B">
              <w:rPr>
                <w:rFonts w:eastAsia="Times New Roman" w:cs="Times New Roman"/>
                <w:color w:val="000000"/>
                <w:szCs w:val="24"/>
                <w:lang w:eastAsia="hu-HU"/>
              </w:rPr>
              <w:t>A ló álló helyzetében bírált testrészek, testtájak</w:t>
            </w:r>
          </w:p>
        </w:tc>
      </w:tr>
      <w:tr w:rsidR="002A266C" w:rsidRPr="002A266C" w:rsidTr="002A266C">
        <w:trPr>
          <w:trHeight w:val="315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266C" w:rsidRPr="00D07F1B" w:rsidRDefault="002A266C" w:rsidP="00D07F1B">
            <w:pPr>
              <w:pStyle w:val="Listaszerbekezds"/>
              <w:numPr>
                <w:ilvl w:val="0"/>
                <w:numId w:val="6"/>
              </w:numPr>
              <w:jc w:val="left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D07F1B">
              <w:rPr>
                <w:rFonts w:eastAsia="Times New Roman" w:cs="Times New Roman"/>
                <w:color w:val="000000"/>
                <w:szCs w:val="24"/>
                <w:lang w:eastAsia="hu-HU"/>
              </w:rPr>
              <w:t>A ló mozgásban bírált testrészei, testtájai</w:t>
            </w:r>
          </w:p>
        </w:tc>
      </w:tr>
      <w:tr w:rsidR="002A266C" w:rsidRPr="002A266C" w:rsidTr="002A266C">
        <w:trPr>
          <w:trHeight w:val="315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266C" w:rsidRPr="00D07F1B" w:rsidRDefault="002A266C" w:rsidP="00D07F1B">
            <w:pPr>
              <w:pStyle w:val="Listaszerbekezds"/>
              <w:numPr>
                <w:ilvl w:val="0"/>
                <w:numId w:val="6"/>
              </w:num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D07F1B">
              <w:rPr>
                <w:rFonts w:eastAsia="Times New Roman" w:cs="Times New Roman"/>
                <w:szCs w:val="24"/>
                <w:lang w:eastAsia="hu-HU"/>
              </w:rPr>
              <w:t>A ló főszínei, változatai, állapotai, jelentőségük a bírálat során</w:t>
            </w:r>
          </w:p>
        </w:tc>
      </w:tr>
      <w:tr w:rsidR="002A266C" w:rsidRPr="002A266C" w:rsidTr="002A266C">
        <w:trPr>
          <w:trHeight w:val="315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266C" w:rsidRPr="00D07F1B" w:rsidRDefault="002A266C" w:rsidP="00D07F1B">
            <w:pPr>
              <w:pStyle w:val="Listaszerbekezds"/>
              <w:numPr>
                <w:ilvl w:val="0"/>
                <w:numId w:val="6"/>
              </w:num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D07F1B">
              <w:rPr>
                <w:rFonts w:eastAsia="Times New Roman" w:cs="Times New Roman"/>
                <w:szCs w:val="24"/>
                <w:lang w:eastAsia="hu-HU"/>
              </w:rPr>
              <w:t>A ló jegyei, jelentősége a törzskönyvezés során</w:t>
            </w:r>
          </w:p>
        </w:tc>
      </w:tr>
    </w:tbl>
    <w:p w:rsidR="002A266C" w:rsidRPr="005A2855" w:rsidRDefault="002A266C" w:rsidP="005A2855">
      <w:pPr>
        <w:spacing w:before="60"/>
        <w:rPr>
          <w:rFonts w:eastAsia="Times New Roman" w:cs="Times New Roman"/>
          <w:bCs/>
          <w:szCs w:val="24"/>
          <w:lang w:eastAsia="hu-HU"/>
        </w:rPr>
      </w:pPr>
    </w:p>
    <w:p w:rsidR="00701EAE" w:rsidRPr="004F70F8" w:rsidRDefault="00701EAE" w:rsidP="002A266C">
      <w:pPr>
        <w:spacing w:before="60"/>
        <w:rPr>
          <w:rFonts w:eastAsia="Times New Roman" w:cs="Times New Roman"/>
          <w:b/>
          <w:bCs/>
          <w:i/>
          <w:szCs w:val="24"/>
          <w:lang w:eastAsia="hu-HU"/>
        </w:rPr>
      </w:pPr>
      <w:r w:rsidRPr="004F70F8">
        <w:rPr>
          <w:rFonts w:eastAsia="Times New Roman" w:cs="Times New Roman"/>
          <w:b/>
          <w:bCs/>
          <w:i/>
          <w:szCs w:val="24"/>
          <w:lang w:eastAsia="hu-HU"/>
        </w:rPr>
        <w:t>A ló emésztőkészülékének felépítése, a ló</w:t>
      </w:r>
      <w:r w:rsidR="000D2330" w:rsidRPr="004F70F8">
        <w:rPr>
          <w:rFonts w:eastAsia="Times New Roman" w:cs="Times New Roman"/>
          <w:b/>
          <w:bCs/>
          <w:i/>
          <w:szCs w:val="24"/>
          <w:lang w:eastAsia="hu-HU"/>
        </w:rPr>
        <w:t xml:space="preserve"> </w:t>
      </w:r>
      <w:r w:rsidRPr="004F70F8">
        <w:rPr>
          <w:rFonts w:eastAsia="Times New Roman" w:cs="Times New Roman"/>
          <w:b/>
          <w:bCs/>
          <w:i/>
          <w:szCs w:val="24"/>
          <w:lang w:eastAsia="hu-HU"/>
        </w:rPr>
        <w:t>emésztési sajátosságai</w:t>
      </w:r>
    </w:p>
    <w:tbl>
      <w:tblPr>
        <w:tblW w:w="86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0"/>
        <w:gridCol w:w="1707"/>
      </w:tblGrid>
      <w:tr w:rsidR="00A10582" w:rsidRPr="00A10582" w:rsidTr="00D07F1B">
        <w:trPr>
          <w:trHeight w:val="31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582" w:rsidRPr="00D07F1B" w:rsidRDefault="00A10582" w:rsidP="00D07F1B">
            <w:pPr>
              <w:pStyle w:val="Listaszerbekezds"/>
              <w:numPr>
                <w:ilvl w:val="0"/>
                <w:numId w:val="7"/>
              </w:numPr>
              <w:jc w:val="left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D07F1B">
              <w:rPr>
                <w:rFonts w:eastAsia="Times New Roman" w:cs="Times New Roman"/>
                <w:color w:val="000000"/>
                <w:szCs w:val="24"/>
                <w:lang w:eastAsia="hu-HU"/>
              </w:rPr>
              <w:t>Az emésztőkészülék szakaszai, a takarmányok itt tartózkodásának időtartama</w:t>
            </w:r>
          </w:p>
        </w:tc>
      </w:tr>
      <w:tr w:rsidR="00A10582" w:rsidRPr="00A10582" w:rsidTr="00D07F1B">
        <w:trPr>
          <w:trHeight w:val="315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582" w:rsidRPr="00D07F1B" w:rsidRDefault="00A10582" w:rsidP="00D07F1B">
            <w:pPr>
              <w:pStyle w:val="Listaszerbekezds"/>
              <w:numPr>
                <w:ilvl w:val="0"/>
                <w:numId w:val="7"/>
              </w:num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D07F1B">
              <w:rPr>
                <w:rFonts w:eastAsia="Times New Roman" w:cs="Times New Roman"/>
                <w:szCs w:val="24"/>
                <w:lang w:eastAsia="hu-HU"/>
              </w:rPr>
              <w:t>A gyomor és az itt zajló emésztési folyamatok jellemzése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0582" w:rsidRPr="00A10582" w:rsidRDefault="00A10582" w:rsidP="00A10582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A10582" w:rsidRPr="00A10582" w:rsidTr="00D07F1B">
        <w:trPr>
          <w:trHeight w:val="31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582" w:rsidRPr="00D07F1B" w:rsidRDefault="00A10582" w:rsidP="00D07F1B">
            <w:pPr>
              <w:pStyle w:val="Listaszerbekezds"/>
              <w:numPr>
                <w:ilvl w:val="0"/>
                <w:numId w:val="7"/>
              </w:num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D07F1B">
              <w:rPr>
                <w:rFonts w:eastAsia="Times New Roman" w:cs="Times New Roman"/>
                <w:szCs w:val="24"/>
                <w:lang w:eastAsia="hu-HU"/>
              </w:rPr>
              <w:t>A vastagbél és az itt zajló emésztési folyamatok jellemzése</w:t>
            </w:r>
          </w:p>
        </w:tc>
      </w:tr>
      <w:tr w:rsidR="00A10582" w:rsidRPr="00A10582" w:rsidTr="00D07F1B">
        <w:trPr>
          <w:trHeight w:val="315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582" w:rsidRPr="00D07F1B" w:rsidRDefault="00A10582" w:rsidP="00D07F1B">
            <w:pPr>
              <w:pStyle w:val="Listaszerbekezds"/>
              <w:numPr>
                <w:ilvl w:val="0"/>
                <w:numId w:val="7"/>
              </w:num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D07F1B">
              <w:rPr>
                <w:rFonts w:eastAsia="Times New Roman" w:cs="Times New Roman"/>
                <w:szCs w:val="24"/>
                <w:lang w:eastAsia="hu-HU"/>
              </w:rPr>
              <w:t>Az abraktakarmányok megítélése az emésztés szempontjából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0582" w:rsidRPr="00A10582" w:rsidRDefault="00A10582" w:rsidP="00A10582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A10582" w:rsidRPr="00A10582" w:rsidTr="00D07F1B">
        <w:trPr>
          <w:trHeight w:val="315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582" w:rsidRPr="00D07F1B" w:rsidRDefault="00A10582" w:rsidP="00D07F1B">
            <w:pPr>
              <w:pStyle w:val="Listaszerbekezds"/>
              <w:numPr>
                <w:ilvl w:val="0"/>
                <w:numId w:val="7"/>
              </w:num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D07F1B">
              <w:rPr>
                <w:rFonts w:eastAsia="Times New Roman" w:cs="Times New Roman"/>
                <w:szCs w:val="24"/>
                <w:lang w:eastAsia="hu-HU"/>
              </w:rPr>
              <w:t>A tömegtakarmányok megítélése az emésztés szempontjából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0582" w:rsidRPr="00A10582" w:rsidRDefault="00A10582" w:rsidP="00A10582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A10582" w:rsidRPr="00A10582" w:rsidTr="00D07F1B">
        <w:trPr>
          <w:trHeight w:val="315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582" w:rsidRPr="00D07F1B" w:rsidRDefault="00A10582" w:rsidP="00D07F1B">
            <w:pPr>
              <w:pStyle w:val="Listaszerbekezds"/>
              <w:numPr>
                <w:ilvl w:val="0"/>
                <w:numId w:val="7"/>
              </w:num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D07F1B">
              <w:rPr>
                <w:rFonts w:eastAsia="Times New Roman" w:cs="Times New Roman"/>
                <w:szCs w:val="24"/>
                <w:lang w:eastAsia="hu-HU"/>
              </w:rPr>
              <w:t>Az etikus lótakarmányozás szempontjai, sarkalatos pontjai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0582" w:rsidRPr="00A10582" w:rsidRDefault="00A10582" w:rsidP="00A10582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</w:tbl>
    <w:p w:rsidR="00A10582" w:rsidRDefault="00A10582" w:rsidP="002A266C">
      <w:pPr>
        <w:spacing w:before="60"/>
        <w:rPr>
          <w:rFonts w:eastAsia="Times New Roman" w:cs="Times New Roman"/>
          <w:bCs/>
          <w:szCs w:val="24"/>
          <w:lang w:eastAsia="hu-HU"/>
        </w:rPr>
      </w:pPr>
    </w:p>
    <w:p w:rsidR="00701EAE" w:rsidRPr="004F70F8" w:rsidRDefault="00701EAE" w:rsidP="002A266C">
      <w:pPr>
        <w:spacing w:before="60"/>
        <w:rPr>
          <w:rFonts w:eastAsia="Times New Roman" w:cs="Times New Roman"/>
          <w:b/>
          <w:bCs/>
          <w:i/>
          <w:szCs w:val="24"/>
          <w:lang w:eastAsia="hu-HU"/>
        </w:rPr>
      </w:pPr>
      <w:r w:rsidRPr="004F70F8">
        <w:rPr>
          <w:rFonts w:eastAsia="Times New Roman" w:cs="Times New Roman"/>
          <w:b/>
          <w:bCs/>
          <w:i/>
          <w:szCs w:val="24"/>
          <w:lang w:eastAsia="hu-HU"/>
        </w:rPr>
        <w:t>A szopós és választott csikók takarmányozása, különös tekintettel a takarmányok összetételére és minősítésére</w:t>
      </w: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0"/>
        <w:gridCol w:w="1120"/>
        <w:gridCol w:w="1438"/>
      </w:tblGrid>
      <w:tr w:rsidR="00A10582" w:rsidRPr="00A10582" w:rsidTr="00D07F1B">
        <w:trPr>
          <w:trHeight w:val="315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582" w:rsidRPr="00D07F1B" w:rsidRDefault="00A10582" w:rsidP="00D07F1B">
            <w:pPr>
              <w:pStyle w:val="Listaszerbekezds"/>
              <w:numPr>
                <w:ilvl w:val="0"/>
                <w:numId w:val="8"/>
              </w:numPr>
              <w:jc w:val="left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D07F1B">
              <w:rPr>
                <w:rFonts w:eastAsia="Times New Roman" w:cs="Times New Roman"/>
                <w:color w:val="000000"/>
                <w:szCs w:val="24"/>
                <w:lang w:eastAsia="hu-HU"/>
              </w:rPr>
              <w:t>A szopós csikó emésztésének sajátossága, az ebből következő takarmányozás szempontja</w:t>
            </w:r>
          </w:p>
        </w:tc>
      </w:tr>
      <w:tr w:rsidR="00A10582" w:rsidRPr="00A10582" w:rsidTr="00D07F1B">
        <w:trPr>
          <w:trHeight w:val="315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582" w:rsidRPr="00D07F1B" w:rsidRDefault="00A10582" w:rsidP="00D07F1B">
            <w:pPr>
              <w:pStyle w:val="Listaszerbekezds"/>
              <w:numPr>
                <w:ilvl w:val="0"/>
                <w:numId w:val="8"/>
              </w:num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D07F1B">
              <w:rPr>
                <w:rFonts w:eastAsia="Times New Roman" w:cs="Times New Roman"/>
                <w:szCs w:val="24"/>
                <w:lang w:eastAsia="hu-HU"/>
              </w:rPr>
              <w:t>A vakbélműködés kialakulása a csikónál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0582" w:rsidRPr="00A10582" w:rsidRDefault="00A10582" w:rsidP="00A10582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0582" w:rsidRPr="00A10582" w:rsidRDefault="00A10582" w:rsidP="00A10582">
            <w:pPr>
              <w:jc w:val="lef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A10582" w:rsidRPr="00A10582" w:rsidTr="00D07F1B">
        <w:trPr>
          <w:trHeight w:val="315"/>
        </w:trPr>
        <w:tc>
          <w:tcPr>
            <w:tcW w:w="8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582" w:rsidRPr="00D07F1B" w:rsidRDefault="00A10582" w:rsidP="00D07F1B">
            <w:pPr>
              <w:pStyle w:val="Listaszerbekezds"/>
              <w:numPr>
                <w:ilvl w:val="0"/>
                <w:numId w:val="8"/>
              </w:num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D07F1B">
              <w:rPr>
                <w:rFonts w:eastAsia="Times New Roman" w:cs="Times New Roman"/>
                <w:szCs w:val="24"/>
                <w:lang w:eastAsia="hu-HU"/>
              </w:rPr>
              <w:t>A választott korú csikó fontosabb takarmányai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0582" w:rsidRPr="00A10582" w:rsidRDefault="00A10582" w:rsidP="00A10582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A10582" w:rsidRPr="00A10582" w:rsidTr="00D07F1B">
        <w:trPr>
          <w:trHeight w:val="315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582" w:rsidRPr="00D07F1B" w:rsidRDefault="00A10582" w:rsidP="00D07F1B">
            <w:pPr>
              <w:pStyle w:val="Listaszerbekezds"/>
              <w:numPr>
                <w:ilvl w:val="0"/>
                <w:numId w:val="8"/>
              </w:num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D07F1B">
              <w:rPr>
                <w:rFonts w:eastAsia="Times New Roman" w:cs="Times New Roman"/>
                <w:szCs w:val="24"/>
                <w:lang w:eastAsia="hu-HU"/>
              </w:rPr>
              <w:t>A takarmányok érzékszervi minősítése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0582" w:rsidRPr="00A10582" w:rsidRDefault="00A10582" w:rsidP="00A10582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0582" w:rsidRPr="00A10582" w:rsidRDefault="00A10582" w:rsidP="00A10582">
            <w:pPr>
              <w:jc w:val="lef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A10582" w:rsidRPr="00A10582" w:rsidTr="00D07F1B">
        <w:trPr>
          <w:trHeight w:val="315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582" w:rsidRPr="00D07F1B" w:rsidRDefault="00A10582" w:rsidP="00D07F1B">
            <w:pPr>
              <w:pStyle w:val="Listaszerbekezds"/>
              <w:numPr>
                <w:ilvl w:val="0"/>
                <w:numId w:val="8"/>
              </w:num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D07F1B">
              <w:rPr>
                <w:rFonts w:eastAsia="Times New Roman" w:cs="Times New Roman"/>
                <w:szCs w:val="24"/>
                <w:lang w:eastAsia="hu-HU"/>
              </w:rPr>
              <w:t>A takarmányok mikrobiológiai minősítése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0582" w:rsidRPr="00A10582" w:rsidRDefault="00A10582" w:rsidP="00A10582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0582" w:rsidRPr="00A10582" w:rsidRDefault="00A10582" w:rsidP="00A10582">
            <w:pPr>
              <w:jc w:val="lef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A10582" w:rsidRPr="00A10582" w:rsidTr="00D07F1B">
        <w:trPr>
          <w:trHeight w:val="315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582" w:rsidRPr="00D07F1B" w:rsidRDefault="00A10582" w:rsidP="00D07F1B">
            <w:pPr>
              <w:pStyle w:val="Listaszerbekezds"/>
              <w:numPr>
                <w:ilvl w:val="0"/>
                <w:numId w:val="8"/>
              </w:num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D07F1B">
              <w:rPr>
                <w:rFonts w:eastAsia="Times New Roman" w:cs="Times New Roman"/>
                <w:szCs w:val="24"/>
                <w:lang w:eastAsia="hu-HU"/>
              </w:rPr>
              <w:t>Az etikus takarmányozás szabályai csikóknál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0582" w:rsidRPr="00A10582" w:rsidRDefault="00A10582" w:rsidP="00A10582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0582" w:rsidRPr="00A10582" w:rsidRDefault="00A10582" w:rsidP="00A10582">
            <w:pPr>
              <w:jc w:val="lef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A10582" w:rsidRDefault="00A10582" w:rsidP="002A266C">
      <w:pPr>
        <w:spacing w:before="60"/>
        <w:rPr>
          <w:rFonts w:eastAsia="Times New Roman" w:cs="Times New Roman"/>
          <w:bCs/>
          <w:szCs w:val="24"/>
          <w:lang w:eastAsia="hu-HU"/>
        </w:rPr>
      </w:pPr>
    </w:p>
    <w:p w:rsidR="00701EAE" w:rsidRPr="004F70F8" w:rsidRDefault="00701EAE" w:rsidP="002A266C">
      <w:pPr>
        <w:spacing w:before="60"/>
        <w:rPr>
          <w:rFonts w:eastAsia="Times New Roman" w:cs="Times New Roman"/>
          <w:b/>
          <w:bCs/>
          <w:i/>
          <w:szCs w:val="24"/>
          <w:lang w:eastAsia="hu-HU"/>
        </w:rPr>
      </w:pPr>
      <w:r w:rsidRPr="004F70F8">
        <w:rPr>
          <w:rFonts w:eastAsia="Times New Roman" w:cs="Times New Roman"/>
          <w:b/>
          <w:bCs/>
          <w:i/>
          <w:szCs w:val="24"/>
          <w:lang w:eastAsia="hu-HU"/>
        </w:rPr>
        <w:lastRenderedPageBreak/>
        <w:t xml:space="preserve">A </w:t>
      </w:r>
      <w:proofErr w:type="spellStart"/>
      <w:r w:rsidRPr="004F70F8">
        <w:rPr>
          <w:rFonts w:eastAsia="Times New Roman" w:cs="Times New Roman"/>
          <w:b/>
          <w:bCs/>
          <w:i/>
          <w:szCs w:val="24"/>
          <w:lang w:eastAsia="hu-HU"/>
        </w:rPr>
        <w:t>mezőhegyesi</w:t>
      </w:r>
      <w:proofErr w:type="spellEnd"/>
      <w:r w:rsidRPr="004F70F8">
        <w:rPr>
          <w:rFonts w:eastAsia="Times New Roman" w:cs="Times New Roman"/>
          <w:b/>
          <w:bCs/>
          <w:i/>
          <w:szCs w:val="24"/>
          <w:lang w:eastAsia="hu-HU"/>
        </w:rPr>
        <w:t xml:space="preserve"> ménes története, az ott tenyésztett fajták ismertetése</w:t>
      </w:r>
    </w:p>
    <w:tbl>
      <w:tblPr>
        <w:tblW w:w="6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0"/>
      </w:tblGrid>
      <w:tr w:rsidR="00A10582" w:rsidRPr="00A10582" w:rsidTr="00A10582">
        <w:trPr>
          <w:trHeight w:val="315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582" w:rsidRPr="00D07F1B" w:rsidRDefault="00A10582" w:rsidP="00D07F1B">
            <w:pPr>
              <w:pStyle w:val="Listaszerbekezds"/>
              <w:numPr>
                <w:ilvl w:val="0"/>
                <w:numId w:val="9"/>
              </w:numPr>
              <w:jc w:val="left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D07F1B">
              <w:rPr>
                <w:rFonts w:eastAsia="Times New Roman" w:cs="Times New Roman"/>
                <w:color w:val="000000"/>
                <w:szCs w:val="24"/>
                <w:lang w:eastAsia="hu-HU"/>
              </w:rPr>
              <w:t>A ménesalapítás indoka, körülményei</w:t>
            </w:r>
          </w:p>
        </w:tc>
      </w:tr>
      <w:tr w:rsidR="00A10582" w:rsidRPr="00A10582" w:rsidTr="00A10582">
        <w:trPr>
          <w:trHeight w:val="315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582" w:rsidRPr="00D07F1B" w:rsidRDefault="00A10582" w:rsidP="00D07F1B">
            <w:pPr>
              <w:pStyle w:val="Listaszerbekezds"/>
              <w:numPr>
                <w:ilvl w:val="0"/>
                <w:numId w:val="9"/>
              </w:num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D07F1B">
              <w:rPr>
                <w:rFonts w:eastAsia="Times New Roman" w:cs="Times New Roman"/>
                <w:szCs w:val="24"/>
                <w:lang w:eastAsia="hu-HU"/>
              </w:rPr>
              <w:t>A nóniusz ló kialakulása, értékmérő tulajdonságai</w:t>
            </w:r>
          </w:p>
        </w:tc>
      </w:tr>
      <w:tr w:rsidR="00A10582" w:rsidRPr="00A10582" w:rsidTr="00A10582">
        <w:trPr>
          <w:trHeight w:val="315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582" w:rsidRPr="00D07F1B" w:rsidRDefault="00A10582" w:rsidP="00D07F1B">
            <w:pPr>
              <w:pStyle w:val="Listaszerbekezds"/>
              <w:numPr>
                <w:ilvl w:val="0"/>
                <w:numId w:val="9"/>
              </w:num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D07F1B">
              <w:rPr>
                <w:rFonts w:eastAsia="Times New Roman" w:cs="Times New Roman"/>
                <w:szCs w:val="24"/>
                <w:lang w:eastAsia="hu-HU"/>
              </w:rPr>
              <w:t xml:space="preserve">A </w:t>
            </w:r>
            <w:proofErr w:type="spellStart"/>
            <w:r w:rsidRPr="00D07F1B">
              <w:rPr>
                <w:rFonts w:eastAsia="Times New Roman" w:cs="Times New Roman"/>
                <w:szCs w:val="24"/>
                <w:lang w:eastAsia="hu-HU"/>
              </w:rPr>
              <w:t>mezőhegyesi</w:t>
            </w:r>
            <w:proofErr w:type="spellEnd"/>
            <w:r w:rsidRPr="00D07F1B">
              <w:rPr>
                <w:rFonts w:eastAsia="Times New Roman" w:cs="Times New Roman"/>
                <w:szCs w:val="24"/>
                <w:lang w:eastAsia="hu-HU"/>
              </w:rPr>
              <w:t xml:space="preserve"> félvér ló kialakulása, értékmérő tulajdonságai</w:t>
            </w:r>
          </w:p>
        </w:tc>
      </w:tr>
      <w:tr w:rsidR="00A10582" w:rsidRPr="00A10582" w:rsidTr="00A10582">
        <w:trPr>
          <w:trHeight w:val="315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582" w:rsidRPr="00D07F1B" w:rsidRDefault="00A10582" w:rsidP="00D07F1B">
            <w:pPr>
              <w:pStyle w:val="Listaszerbekezds"/>
              <w:numPr>
                <w:ilvl w:val="0"/>
                <w:numId w:val="9"/>
              </w:num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D07F1B">
              <w:rPr>
                <w:rFonts w:eastAsia="Times New Roman" w:cs="Times New Roman"/>
                <w:szCs w:val="24"/>
                <w:lang w:eastAsia="hu-HU"/>
              </w:rPr>
              <w:t xml:space="preserve">A </w:t>
            </w:r>
            <w:proofErr w:type="spellStart"/>
            <w:r w:rsidRPr="00D07F1B">
              <w:rPr>
                <w:rFonts w:eastAsia="Times New Roman" w:cs="Times New Roman"/>
                <w:szCs w:val="24"/>
                <w:lang w:eastAsia="hu-HU"/>
              </w:rPr>
              <w:t>gidrán</w:t>
            </w:r>
            <w:proofErr w:type="spellEnd"/>
            <w:r w:rsidRPr="00D07F1B">
              <w:rPr>
                <w:rFonts w:eastAsia="Times New Roman" w:cs="Times New Roman"/>
                <w:szCs w:val="24"/>
                <w:lang w:eastAsia="hu-HU"/>
              </w:rPr>
              <w:t xml:space="preserve"> ló kialakulása, értékmérő tulajdonságai</w:t>
            </w:r>
          </w:p>
        </w:tc>
      </w:tr>
      <w:tr w:rsidR="00A10582" w:rsidRPr="00A10582" w:rsidTr="00A10582">
        <w:trPr>
          <w:trHeight w:val="315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582" w:rsidRPr="00D07F1B" w:rsidRDefault="00A10582" w:rsidP="00D07F1B">
            <w:pPr>
              <w:pStyle w:val="Listaszerbekezds"/>
              <w:numPr>
                <w:ilvl w:val="0"/>
                <w:numId w:val="9"/>
              </w:num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D07F1B">
              <w:rPr>
                <w:rFonts w:eastAsia="Times New Roman" w:cs="Times New Roman"/>
                <w:szCs w:val="24"/>
                <w:lang w:eastAsia="hu-HU"/>
              </w:rPr>
              <w:t xml:space="preserve">A </w:t>
            </w:r>
            <w:proofErr w:type="spellStart"/>
            <w:r w:rsidRPr="00D07F1B">
              <w:rPr>
                <w:rFonts w:eastAsia="Times New Roman" w:cs="Times New Roman"/>
                <w:szCs w:val="24"/>
                <w:lang w:eastAsia="hu-HU"/>
              </w:rPr>
              <w:t>mezőhegyesi</w:t>
            </w:r>
            <w:proofErr w:type="spellEnd"/>
            <w:r w:rsidRPr="00D07F1B">
              <w:rPr>
                <w:rFonts w:eastAsia="Times New Roman" w:cs="Times New Roman"/>
                <w:szCs w:val="24"/>
                <w:lang w:eastAsia="hu-HU"/>
              </w:rPr>
              <w:t xml:space="preserve"> lófajták azonossága, különbözősége</w:t>
            </w:r>
          </w:p>
        </w:tc>
      </w:tr>
      <w:tr w:rsidR="00A10582" w:rsidRPr="00A10582" w:rsidTr="00A10582">
        <w:trPr>
          <w:trHeight w:val="315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582" w:rsidRPr="00D07F1B" w:rsidRDefault="00A10582" w:rsidP="00D07F1B">
            <w:pPr>
              <w:pStyle w:val="Listaszerbekezds"/>
              <w:numPr>
                <w:ilvl w:val="0"/>
                <w:numId w:val="9"/>
              </w:num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D07F1B">
              <w:rPr>
                <w:rFonts w:eastAsia="Times New Roman" w:cs="Times New Roman"/>
                <w:szCs w:val="24"/>
                <w:lang w:eastAsia="hu-HU"/>
              </w:rPr>
              <w:t>A fajták használata ma és egykor</w:t>
            </w:r>
          </w:p>
        </w:tc>
      </w:tr>
    </w:tbl>
    <w:p w:rsidR="00A10582" w:rsidRDefault="00A10582" w:rsidP="002A266C">
      <w:pPr>
        <w:spacing w:before="60"/>
        <w:rPr>
          <w:rFonts w:eastAsia="Times New Roman" w:cs="Times New Roman"/>
          <w:bCs/>
          <w:szCs w:val="24"/>
          <w:lang w:eastAsia="hu-HU"/>
        </w:rPr>
      </w:pPr>
    </w:p>
    <w:p w:rsidR="00701EAE" w:rsidRPr="004F70F8" w:rsidRDefault="00701EAE" w:rsidP="002A266C">
      <w:pPr>
        <w:spacing w:before="60"/>
        <w:rPr>
          <w:rFonts w:eastAsia="Times New Roman" w:cs="Times New Roman"/>
          <w:b/>
          <w:bCs/>
          <w:i/>
          <w:szCs w:val="24"/>
          <w:lang w:eastAsia="hu-HU"/>
        </w:rPr>
      </w:pPr>
      <w:r w:rsidRPr="004F70F8">
        <w:rPr>
          <w:rFonts w:eastAsia="Times New Roman" w:cs="Times New Roman"/>
          <w:b/>
          <w:bCs/>
          <w:i/>
          <w:szCs w:val="24"/>
          <w:lang w:eastAsia="hu-HU"/>
        </w:rPr>
        <w:t>A ló törzskönyvezése, fajtafenntartás, tenyésztőszervezeti munka Magyarországon</w:t>
      </w:r>
    </w:p>
    <w:tbl>
      <w:tblPr>
        <w:tblW w:w="6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0"/>
      </w:tblGrid>
      <w:tr w:rsidR="00A10582" w:rsidRPr="00A10582" w:rsidTr="00A10582">
        <w:trPr>
          <w:trHeight w:val="315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582" w:rsidRPr="00D07F1B" w:rsidRDefault="00A10582" w:rsidP="00D07F1B">
            <w:pPr>
              <w:pStyle w:val="Listaszerbekezds"/>
              <w:numPr>
                <w:ilvl w:val="0"/>
                <w:numId w:val="10"/>
              </w:numPr>
              <w:jc w:val="left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D07F1B">
              <w:rPr>
                <w:rFonts w:eastAsia="Times New Roman" w:cs="Times New Roman"/>
                <w:color w:val="000000"/>
                <w:szCs w:val="24"/>
                <w:lang w:eastAsia="hu-HU"/>
              </w:rPr>
              <w:t>A törzskönyvezés folyamata, szakaszai</w:t>
            </w:r>
          </w:p>
        </w:tc>
      </w:tr>
      <w:tr w:rsidR="00A10582" w:rsidRPr="00A10582" w:rsidTr="00A10582">
        <w:trPr>
          <w:trHeight w:val="315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582" w:rsidRPr="00D07F1B" w:rsidRDefault="00A10582" w:rsidP="00D07F1B">
            <w:pPr>
              <w:pStyle w:val="Listaszerbekezds"/>
              <w:numPr>
                <w:ilvl w:val="0"/>
                <w:numId w:val="10"/>
              </w:num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D07F1B">
              <w:rPr>
                <w:rFonts w:eastAsia="Times New Roman" w:cs="Times New Roman"/>
                <w:szCs w:val="24"/>
                <w:lang w:eastAsia="hu-HU"/>
              </w:rPr>
              <w:t>A törzskönyvek formái</w:t>
            </w:r>
          </w:p>
        </w:tc>
      </w:tr>
      <w:tr w:rsidR="00A10582" w:rsidRPr="00A10582" w:rsidTr="00A10582">
        <w:trPr>
          <w:trHeight w:val="315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582" w:rsidRPr="00D07F1B" w:rsidRDefault="00A10582" w:rsidP="00D07F1B">
            <w:pPr>
              <w:pStyle w:val="Listaszerbekezds"/>
              <w:numPr>
                <w:ilvl w:val="0"/>
                <w:numId w:val="10"/>
              </w:num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D07F1B">
              <w:rPr>
                <w:rFonts w:eastAsia="Times New Roman" w:cs="Times New Roman"/>
                <w:szCs w:val="24"/>
                <w:lang w:eastAsia="hu-HU"/>
              </w:rPr>
              <w:t>Az egyedei megjelölések lehetséges módjai</w:t>
            </w:r>
          </w:p>
        </w:tc>
      </w:tr>
      <w:tr w:rsidR="00A10582" w:rsidRPr="00A10582" w:rsidTr="00A10582">
        <w:trPr>
          <w:trHeight w:val="315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582" w:rsidRPr="00D07F1B" w:rsidRDefault="00A10582" w:rsidP="00D07F1B">
            <w:pPr>
              <w:pStyle w:val="Listaszerbekezds"/>
              <w:numPr>
                <w:ilvl w:val="0"/>
                <w:numId w:val="10"/>
              </w:num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D07F1B">
              <w:rPr>
                <w:rFonts w:eastAsia="Times New Roman" w:cs="Times New Roman"/>
                <w:szCs w:val="24"/>
                <w:lang w:eastAsia="hu-HU"/>
              </w:rPr>
              <w:t>Tenyésztésszervezés Magyarországon</w:t>
            </w:r>
          </w:p>
        </w:tc>
      </w:tr>
      <w:tr w:rsidR="00A10582" w:rsidRPr="00A10582" w:rsidTr="00A10582">
        <w:trPr>
          <w:trHeight w:val="315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582" w:rsidRPr="00D07F1B" w:rsidRDefault="00A10582" w:rsidP="00D07F1B">
            <w:pPr>
              <w:pStyle w:val="Listaszerbekezds"/>
              <w:numPr>
                <w:ilvl w:val="0"/>
                <w:numId w:val="10"/>
              </w:num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D07F1B">
              <w:rPr>
                <w:rFonts w:eastAsia="Times New Roman" w:cs="Times New Roman"/>
                <w:szCs w:val="24"/>
                <w:lang w:eastAsia="hu-HU"/>
              </w:rPr>
              <w:t xml:space="preserve">A LÓ ENAR, a </w:t>
            </w:r>
            <w:proofErr w:type="spellStart"/>
            <w:r w:rsidRPr="00D07F1B">
              <w:rPr>
                <w:rFonts w:eastAsia="Times New Roman" w:cs="Times New Roman"/>
                <w:szCs w:val="24"/>
                <w:lang w:eastAsia="hu-HU"/>
              </w:rPr>
              <w:t>Lóútlevél</w:t>
            </w:r>
            <w:proofErr w:type="spellEnd"/>
            <w:r w:rsidRPr="00D07F1B">
              <w:rPr>
                <w:rFonts w:eastAsia="Times New Roman" w:cs="Times New Roman"/>
                <w:szCs w:val="24"/>
                <w:lang w:eastAsia="hu-HU"/>
              </w:rPr>
              <w:t xml:space="preserve"> intézménye</w:t>
            </w:r>
          </w:p>
        </w:tc>
      </w:tr>
      <w:tr w:rsidR="00A10582" w:rsidRPr="00A10582" w:rsidTr="00A10582">
        <w:trPr>
          <w:trHeight w:val="315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582" w:rsidRPr="00D07F1B" w:rsidRDefault="00A10582" w:rsidP="00D07F1B">
            <w:pPr>
              <w:pStyle w:val="Listaszerbekezds"/>
              <w:numPr>
                <w:ilvl w:val="0"/>
                <w:numId w:val="10"/>
              </w:num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D07F1B">
              <w:rPr>
                <w:rFonts w:eastAsia="Times New Roman" w:cs="Times New Roman"/>
                <w:szCs w:val="24"/>
                <w:lang w:eastAsia="hu-HU"/>
              </w:rPr>
              <w:t>Adatbázisok</w:t>
            </w:r>
          </w:p>
        </w:tc>
      </w:tr>
      <w:tr w:rsidR="00A10582" w:rsidRPr="00A10582" w:rsidTr="00A10582">
        <w:trPr>
          <w:trHeight w:val="315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582" w:rsidRPr="00D07F1B" w:rsidRDefault="00A10582" w:rsidP="00D07F1B">
            <w:pPr>
              <w:pStyle w:val="Listaszerbekezds"/>
              <w:numPr>
                <w:ilvl w:val="0"/>
                <w:numId w:val="10"/>
              </w:num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D07F1B">
              <w:rPr>
                <w:rFonts w:eastAsia="Times New Roman" w:cs="Times New Roman"/>
                <w:szCs w:val="24"/>
                <w:lang w:eastAsia="hu-HU"/>
              </w:rPr>
              <w:t>A magyarországi tenyésztőszervezetek</w:t>
            </w:r>
          </w:p>
        </w:tc>
      </w:tr>
    </w:tbl>
    <w:p w:rsidR="00A10582" w:rsidRDefault="00A10582" w:rsidP="002A266C">
      <w:pPr>
        <w:spacing w:before="60"/>
        <w:rPr>
          <w:rFonts w:eastAsia="Times New Roman" w:cs="Times New Roman"/>
          <w:bCs/>
          <w:szCs w:val="24"/>
          <w:lang w:eastAsia="hu-HU"/>
        </w:rPr>
      </w:pPr>
    </w:p>
    <w:p w:rsidR="00701EAE" w:rsidRPr="004F70F8" w:rsidRDefault="00701EAE" w:rsidP="002A266C">
      <w:pPr>
        <w:spacing w:before="60"/>
        <w:rPr>
          <w:rFonts w:eastAsia="Times New Roman" w:cs="Times New Roman"/>
          <w:b/>
          <w:bCs/>
          <w:i/>
          <w:szCs w:val="24"/>
          <w:lang w:eastAsia="hu-HU"/>
        </w:rPr>
      </w:pPr>
      <w:r w:rsidRPr="004F70F8">
        <w:rPr>
          <w:rFonts w:eastAsia="Times New Roman" w:cs="Times New Roman"/>
          <w:b/>
          <w:bCs/>
          <w:i/>
          <w:szCs w:val="24"/>
          <w:lang w:eastAsia="hu-HU"/>
        </w:rPr>
        <w:t>A ló takarmányainak csoportosítása, az abrak és szálastakarmányok jelentősége, jellemzése</w:t>
      </w:r>
    </w:p>
    <w:tbl>
      <w:tblPr>
        <w:tblW w:w="6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0"/>
      </w:tblGrid>
      <w:tr w:rsidR="00A10582" w:rsidRPr="00A10582" w:rsidTr="00A10582">
        <w:trPr>
          <w:trHeight w:val="315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582" w:rsidRPr="00D07F1B" w:rsidRDefault="00A10582" w:rsidP="00D07F1B">
            <w:pPr>
              <w:pStyle w:val="Listaszerbekezds"/>
              <w:numPr>
                <w:ilvl w:val="0"/>
                <w:numId w:val="11"/>
              </w:numPr>
              <w:jc w:val="left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D07F1B">
              <w:rPr>
                <w:rFonts w:eastAsia="Times New Roman" w:cs="Times New Roman"/>
                <w:color w:val="000000"/>
                <w:szCs w:val="24"/>
                <w:lang w:eastAsia="hu-HU"/>
              </w:rPr>
              <w:t>Az abraktakarmányok jellemzése</w:t>
            </w:r>
          </w:p>
        </w:tc>
      </w:tr>
      <w:tr w:rsidR="00A10582" w:rsidRPr="00A10582" w:rsidTr="00A10582">
        <w:trPr>
          <w:trHeight w:val="315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582" w:rsidRPr="00D07F1B" w:rsidRDefault="00A10582" w:rsidP="00D07F1B">
            <w:pPr>
              <w:pStyle w:val="Listaszerbekezds"/>
              <w:numPr>
                <w:ilvl w:val="0"/>
                <w:numId w:val="11"/>
              </w:numPr>
              <w:jc w:val="left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D07F1B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A </w:t>
            </w:r>
            <w:proofErr w:type="spellStart"/>
            <w:r w:rsidRPr="00D07F1B">
              <w:rPr>
                <w:rFonts w:eastAsia="Times New Roman" w:cs="Times New Roman"/>
                <w:color w:val="000000"/>
                <w:szCs w:val="24"/>
                <w:lang w:eastAsia="hu-HU"/>
              </w:rPr>
              <w:t>szálastakamányok</w:t>
            </w:r>
            <w:proofErr w:type="spellEnd"/>
            <w:r w:rsidRPr="00D07F1B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jellemzése, megnevezése</w:t>
            </w:r>
          </w:p>
        </w:tc>
      </w:tr>
      <w:tr w:rsidR="00A10582" w:rsidRPr="00A10582" w:rsidTr="00A10582">
        <w:trPr>
          <w:trHeight w:val="315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582" w:rsidRPr="00D07F1B" w:rsidRDefault="00A10582" w:rsidP="00D07F1B">
            <w:pPr>
              <w:pStyle w:val="Listaszerbekezds"/>
              <w:numPr>
                <w:ilvl w:val="0"/>
                <w:numId w:val="11"/>
              </w:numPr>
              <w:jc w:val="left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D07F1B">
              <w:rPr>
                <w:rFonts w:eastAsia="Times New Roman" w:cs="Times New Roman"/>
                <w:color w:val="000000"/>
                <w:szCs w:val="24"/>
                <w:lang w:eastAsia="hu-HU"/>
              </w:rPr>
              <w:t>A melléktermékek jellemzése, megnevezése</w:t>
            </w:r>
          </w:p>
        </w:tc>
      </w:tr>
      <w:tr w:rsidR="00A10582" w:rsidRPr="00A10582" w:rsidTr="00A10582">
        <w:trPr>
          <w:trHeight w:val="315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582" w:rsidRPr="00D07F1B" w:rsidRDefault="00A10582" w:rsidP="00D07F1B">
            <w:pPr>
              <w:pStyle w:val="Listaszerbekezds"/>
              <w:numPr>
                <w:ilvl w:val="0"/>
                <w:numId w:val="11"/>
              </w:num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D07F1B">
              <w:rPr>
                <w:rFonts w:eastAsia="Times New Roman" w:cs="Times New Roman"/>
                <w:szCs w:val="24"/>
                <w:lang w:eastAsia="hu-HU"/>
              </w:rPr>
              <w:t>Abraktakarmányok etetése lovakkal</w:t>
            </w:r>
          </w:p>
        </w:tc>
      </w:tr>
      <w:tr w:rsidR="00A10582" w:rsidRPr="00A10582" w:rsidTr="00A10582">
        <w:trPr>
          <w:trHeight w:val="315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582" w:rsidRPr="00D07F1B" w:rsidRDefault="00A10582" w:rsidP="00D07F1B">
            <w:pPr>
              <w:pStyle w:val="Listaszerbekezds"/>
              <w:numPr>
                <w:ilvl w:val="0"/>
                <w:numId w:val="11"/>
              </w:num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D07F1B">
              <w:rPr>
                <w:rFonts w:eastAsia="Times New Roman" w:cs="Times New Roman"/>
                <w:szCs w:val="24"/>
                <w:lang w:eastAsia="hu-HU"/>
              </w:rPr>
              <w:t>Szálastakarmányok etetése lovakkal</w:t>
            </w:r>
          </w:p>
        </w:tc>
      </w:tr>
      <w:tr w:rsidR="00A10582" w:rsidRPr="00A10582" w:rsidTr="00A10582">
        <w:trPr>
          <w:trHeight w:val="315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582" w:rsidRPr="00D07F1B" w:rsidRDefault="00A10582" w:rsidP="00D07F1B">
            <w:pPr>
              <w:pStyle w:val="Listaszerbekezds"/>
              <w:numPr>
                <w:ilvl w:val="0"/>
                <w:numId w:val="11"/>
              </w:num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D07F1B">
              <w:rPr>
                <w:rFonts w:eastAsia="Times New Roman" w:cs="Times New Roman"/>
                <w:szCs w:val="24"/>
                <w:lang w:eastAsia="hu-HU"/>
              </w:rPr>
              <w:t>Az abrak és szálastakarmányok minősítése</w:t>
            </w:r>
          </w:p>
        </w:tc>
      </w:tr>
    </w:tbl>
    <w:p w:rsidR="00A10582" w:rsidRDefault="00A10582" w:rsidP="002A266C">
      <w:pPr>
        <w:spacing w:before="60"/>
        <w:rPr>
          <w:rFonts w:eastAsia="Times New Roman" w:cs="Times New Roman"/>
          <w:bCs/>
          <w:szCs w:val="24"/>
          <w:lang w:eastAsia="hu-HU"/>
        </w:rPr>
      </w:pPr>
    </w:p>
    <w:p w:rsidR="00701EAE" w:rsidRPr="004F70F8" w:rsidRDefault="00701EAE" w:rsidP="002A266C">
      <w:pPr>
        <w:spacing w:before="60"/>
        <w:rPr>
          <w:rFonts w:eastAsia="Times New Roman" w:cs="Times New Roman"/>
          <w:b/>
          <w:bCs/>
          <w:i/>
          <w:szCs w:val="24"/>
          <w:lang w:eastAsia="hu-HU"/>
        </w:rPr>
      </w:pPr>
      <w:r w:rsidRPr="004F70F8">
        <w:rPr>
          <w:rFonts w:eastAsia="Times New Roman" w:cs="Times New Roman"/>
          <w:b/>
          <w:bCs/>
          <w:i/>
          <w:szCs w:val="24"/>
          <w:lang w:eastAsia="hu-HU"/>
        </w:rPr>
        <w:t>A bábolnai ménes története, az ott tenyésztett fajták jellemzése</w:t>
      </w:r>
    </w:p>
    <w:tbl>
      <w:tblPr>
        <w:tblW w:w="6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0"/>
      </w:tblGrid>
      <w:tr w:rsidR="00A10582" w:rsidRPr="00A10582" w:rsidTr="00A10582">
        <w:trPr>
          <w:trHeight w:val="315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582" w:rsidRPr="00D07F1B" w:rsidRDefault="00A10582" w:rsidP="00D07F1B">
            <w:pPr>
              <w:pStyle w:val="Listaszerbekezds"/>
              <w:numPr>
                <w:ilvl w:val="0"/>
                <w:numId w:val="12"/>
              </w:numPr>
              <w:jc w:val="left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D07F1B">
              <w:rPr>
                <w:rFonts w:eastAsia="Times New Roman" w:cs="Times New Roman"/>
                <w:color w:val="000000"/>
                <w:szCs w:val="24"/>
                <w:lang w:eastAsia="hu-HU"/>
              </w:rPr>
              <w:t>A ménesalapítás körülményei, a ménesalapítás szándéka</w:t>
            </w:r>
          </w:p>
        </w:tc>
      </w:tr>
      <w:tr w:rsidR="00A10582" w:rsidRPr="00A10582" w:rsidTr="00A10582">
        <w:trPr>
          <w:trHeight w:val="315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582" w:rsidRPr="00D07F1B" w:rsidRDefault="00A10582" w:rsidP="00D07F1B">
            <w:pPr>
              <w:pStyle w:val="Listaszerbekezds"/>
              <w:numPr>
                <w:ilvl w:val="0"/>
                <w:numId w:val="12"/>
              </w:num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D07F1B">
              <w:rPr>
                <w:rFonts w:eastAsia="Times New Roman" w:cs="Times New Roman"/>
                <w:szCs w:val="24"/>
                <w:lang w:eastAsia="hu-HU"/>
              </w:rPr>
              <w:t>A bábolnai arab félvér kialakulása</w:t>
            </w:r>
          </w:p>
        </w:tc>
      </w:tr>
      <w:tr w:rsidR="00A10582" w:rsidRPr="00A10582" w:rsidTr="00A10582">
        <w:trPr>
          <w:trHeight w:val="315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582" w:rsidRPr="00D07F1B" w:rsidRDefault="00A10582" w:rsidP="00D07F1B">
            <w:pPr>
              <w:pStyle w:val="Listaszerbekezds"/>
              <w:numPr>
                <w:ilvl w:val="0"/>
                <w:numId w:val="12"/>
              </w:num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D07F1B">
              <w:rPr>
                <w:rFonts w:eastAsia="Times New Roman" w:cs="Times New Roman"/>
                <w:szCs w:val="24"/>
                <w:lang w:eastAsia="hu-HU"/>
              </w:rPr>
              <w:t>A bábolnai arab félvér értékmérő tulajdonságai</w:t>
            </w:r>
          </w:p>
        </w:tc>
      </w:tr>
      <w:tr w:rsidR="00A10582" w:rsidRPr="00A10582" w:rsidTr="00A10582">
        <w:trPr>
          <w:trHeight w:val="315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582" w:rsidRPr="00D07F1B" w:rsidRDefault="00A10582" w:rsidP="00D07F1B">
            <w:pPr>
              <w:pStyle w:val="Listaszerbekezds"/>
              <w:numPr>
                <w:ilvl w:val="0"/>
                <w:numId w:val="12"/>
              </w:num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D07F1B">
              <w:rPr>
                <w:rFonts w:eastAsia="Times New Roman" w:cs="Times New Roman"/>
                <w:szCs w:val="24"/>
                <w:lang w:eastAsia="hu-HU"/>
              </w:rPr>
              <w:t>Az arab telivér Bábolnán</w:t>
            </w:r>
          </w:p>
        </w:tc>
      </w:tr>
      <w:tr w:rsidR="00A10582" w:rsidRPr="00A10582" w:rsidTr="00A10582">
        <w:trPr>
          <w:trHeight w:val="315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582" w:rsidRPr="00D07F1B" w:rsidRDefault="00A10582" w:rsidP="00D07F1B">
            <w:pPr>
              <w:pStyle w:val="Listaszerbekezds"/>
              <w:numPr>
                <w:ilvl w:val="0"/>
                <w:numId w:val="12"/>
              </w:num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D07F1B">
              <w:rPr>
                <w:rFonts w:eastAsia="Times New Roman" w:cs="Times New Roman"/>
                <w:szCs w:val="24"/>
                <w:lang w:eastAsia="hu-HU"/>
              </w:rPr>
              <w:t>Bábolna tenyésztőmunkája a II. világháború után</w:t>
            </w:r>
          </w:p>
        </w:tc>
      </w:tr>
      <w:tr w:rsidR="00A10582" w:rsidRPr="00A10582" w:rsidTr="00A10582">
        <w:trPr>
          <w:trHeight w:val="315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582" w:rsidRPr="00D07F1B" w:rsidRDefault="00A10582" w:rsidP="00D07F1B">
            <w:pPr>
              <w:pStyle w:val="Listaszerbekezds"/>
              <w:numPr>
                <w:ilvl w:val="0"/>
                <w:numId w:val="12"/>
              </w:num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D07F1B">
              <w:rPr>
                <w:rFonts w:eastAsia="Times New Roman" w:cs="Times New Roman"/>
                <w:szCs w:val="24"/>
                <w:lang w:eastAsia="hu-HU"/>
              </w:rPr>
              <w:t xml:space="preserve">Bábolna és </w:t>
            </w:r>
            <w:proofErr w:type="spellStart"/>
            <w:r w:rsidRPr="00D07F1B">
              <w:rPr>
                <w:rFonts w:eastAsia="Times New Roman" w:cs="Times New Roman"/>
                <w:szCs w:val="24"/>
                <w:lang w:eastAsia="hu-HU"/>
              </w:rPr>
              <w:t>Radautz</w:t>
            </w:r>
            <w:proofErr w:type="spellEnd"/>
            <w:r w:rsidRPr="00D07F1B">
              <w:rPr>
                <w:rFonts w:eastAsia="Times New Roman" w:cs="Times New Roman"/>
                <w:szCs w:val="24"/>
                <w:lang w:eastAsia="hu-HU"/>
              </w:rPr>
              <w:t xml:space="preserve"> kapcsolata</w:t>
            </w:r>
          </w:p>
        </w:tc>
      </w:tr>
      <w:tr w:rsidR="00A10582" w:rsidRPr="00A10582" w:rsidTr="00A10582">
        <w:trPr>
          <w:trHeight w:val="315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582" w:rsidRPr="00D07F1B" w:rsidRDefault="00A10582" w:rsidP="00D07F1B">
            <w:pPr>
              <w:pStyle w:val="Listaszerbekezds"/>
              <w:numPr>
                <w:ilvl w:val="0"/>
                <w:numId w:val="12"/>
              </w:num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D07F1B">
              <w:rPr>
                <w:rFonts w:eastAsia="Times New Roman" w:cs="Times New Roman"/>
                <w:szCs w:val="24"/>
                <w:lang w:eastAsia="hu-HU"/>
              </w:rPr>
              <w:t xml:space="preserve">A </w:t>
            </w:r>
            <w:proofErr w:type="spellStart"/>
            <w:r w:rsidRPr="00D07F1B">
              <w:rPr>
                <w:rFonts w:eastAsia="Times New Roman" w:cs="Times New Roman"/>
                <w:szCs w:val="24"/>
                <w:lang w:eastAsia="hu-HU"/>
              </w:rPr>
              <w:t>shagya</w:t>
            </w:r>
            <w:proofErr w:type="spellEnd"/>
            <w:r w:rsidRPr="00D07F1B">
              <w:rPr>
                <w:rFonts w:eastAsia="Times New Roman" w:cs="Times New Roman"/>
                <w:szCs w:val="24"/>
                <w:lang w:eastAsia="hu-HU"/>
              </w:rPr>
              <w:t xml:space="preserve"> arab</w:t>
            </w:r>
          </w:p>
        </w:tc>
      </w:tr>
    </w:tbl>
    <w:p w:rsidR="00A10582" w:rsidRDefault="00A10582" w:rsidP="002A266C">
      <w:pPr>
        <w:spacing w:before="60"/>
        <w:rPr>
          <w:rFonts w:eastAsia="Times New Roman" w:cs="Times New Roman"/>
          <w:bCs/>
          <w:szCs w:val="24"/>
          <w:lang w:eastAsia="hu-HU"/>
        </w:rPr>
      </w:pPr>
    </w:p>
    <w:p w:rsidR="00701EAE" w:rsidRPr="004F70F8" w:rsidRDefault="00701EAE" w:rsidP="002A266C">
      <w:pPr>
        <w:spacing w:before="60"/>
        <w:rPr>
          <w:rFonts w:eastAsia="Times New Roman" w:cs="Times New Roman"/>
          <w:b/>
          <w:bCs/>
          <w:i/>
          <w:szCs w:val="24"/>
          <w:lang w:eastAsia="hu-HU"/>
        </w:rPr>
      </w:pPr>
      <w:r w:rsidRPr="004F70F8">
        <w:rPr>
          <w:rFonts w:eastAsia="Times New Roman" w:cs="Times New Roman"/>
          <w:b/>
          <w:bCs/>
          <w:i/>
          <w:szCs w:val="24"/>
          <w:lang w:eastAsia="hu-HU"/>
        </w:rPr>
        <w:t>A ló táplálóanyag szükséglete, a különböző kor- és használati csoportok takarmányozása</w:t>
      </w:r>
    </w:p>
    <w:tbl>
      <w:tblPr>
        <w:tblW w:w="76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5"/>
      </w:tblGrid>
      <w:tr w:rsidR="00A10582" w:rsidRPr="00A10582" w:rsidTr="00D07F1B">
        <w:trPr>
          <w:trHeight w:val="31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582" w:rsidRPr="00D07F1B" w:rsidRDefault="00A10582" w:rsidP="00D07F1B">
            <w:pPr>
              <w:pStyle w:val="Listaszerbekezds"/>
              <w:numPr>
                <w:ilvl w:val="0"/>
                <w:numId w:val="13"/>
              </w:numPr>
              <w:jc w:val="left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D07F1B">
              <w:rPr>
                <w:rFonts w:eastAsia="Times New Roman" w:cs="Times New Roman"/>
                <w:color w:val="000000"/>
                <w:szCs w:val="24"/>
                <w:lang w:eastAsia="hu-HU"/>
              </w:rPr>
              <w:t>A táplálóanyag szükséglet összeállítása</w:t>
            </w:r>
          </w:p>
        </w:tc>
      </w:tr>
      <w:tr w:rsidR="00A10582" w:rsidRPr="00A10582" w:rsidTr="00D07F1B">
        <w:trPr>
          <w:trHeight w:val="31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582" w:rsidRPr="00D07F1B" w:rsidRDefault="00A10582" w:rsidP="00887D25">
            <w:pPr>
              <w:pStyle w:val="Listaszerbekezds"/>
              <w:numPr>
                <w:ilvl w:val="0"/>
                <w:numId w:val="13"/>
              </w:numPr>
              <w:jc w:val="left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D07F1B">
              <w:rPr>
                <w:rFonts w:eastAsia="Times New Roman" w:cs="Times New Roman"/>
                <w:color w:val="000000"/>
                <w:szCs w:val="24"/>
                <w:lang w:eastAsia="hu-HU"/>
              </w:rPr>
              <w:t>A könnyű, közepes és nehéz munka táplálóanyag szükséglete</w:t>
            </w:r>
          </w:p>
        </w:tc>
      </w:tr>
      <w:tr w:rsidR="00A10582" w:rsidRPr="00A10582" w:rsidTr="00D07F1B">
        <w:trPr>
          <w:trHeight w:val="31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582" w:rsidRPr="00D07F1B" w:rsidRDefault="00A10582" w:rsidP="00D07F1B">
            <w:pPr>
              <w:pStyle w:val="Listaszerbekezds"/>
              <w:numPr>
                <w:ilvl w:val="0"/>
                <w:numId w:val="13"/>
              </w:numPr>
              <w:jc w:val="left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D07F1B">
              <w:rPr>
                <w:rFonts w:eastAsia="Times New Roman" w:cs="Times New Roman"/>
                <w:color w:val="000000"/>
                <w:szCs w:val="24"/>
                <w:lang w:eastAsia="hu-HU"/>
              </w:rPr>
              <w:t>A különböző vemheségi állapotú kancák takarmányozása</w:t>
            </w:r>
          </w:p>
        </w:tc>
      </w:tr>
      <w:tr w:rsidR="00A10582" w:rsidRPr="00A10582" w:rsidTr="00D07F1B">
        <w:trPr>
          <w:trHeight w:val="31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582" w:rsidRPr="00D07F1B" w:rsidRDefault="00A10582" w:rsidP="00D07F1B">
            <w:pPr>
              <w:pStyle w:val="Listaszerbekezds"/>
              <w:numPr>
                <w:ilvl w:val="0"/>
                <w:numId w:val="13"/>
              </w:num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D07F1B">
              <w:rPr>
                <w:rFonts w:eastAsia="Times New Roman" w:cs="Times New Roman"/>
                <w:szCs w:val="24"/>
                <w:lang w:eastAsia="hu-HU"/>
              </w:rPr>
              <w:t xml:space="preserve">A különböző </w:t>
            </w:r>
            <w:proofErr w:type="gramStart"/>
            <w:r w:rsidRPr="00D07F1B">
              <w:rPr>
                <w:rFonts w:eastAsia="Times New Roman" w:cs="Times New Roman"/>
                <w:szCs w:val="24"/>
                <w:lang w:eastAsia="hu-HU"/>
              </w:rPr>
              <w:t>igénybevételű mének</w:t>
            </w:r>
            <w:proofErr w:type="gramEnd"/>
            <w:r w:rsidRPr="00D07F1B">
              <w:rPr>
                <w:rFonts w:eastAsia="Times New Roman" w:cs="Times New Roman"/>
                <w:szCs w:val="24"/>
                <w:lang w:eastAsia="hu-HU"/>
              </w:rPr>
              <w:t xml:space="preserve"> takarmányozása</w:t>
            </w:r>
          </w:p>
        </w:tc>
      </w:tr>
      <w:tr w:rsidR="00A10582" w:rsidRPr="00A10582" w:rsidTr="00D07F1B">
        <w:trPr>
          <w:trHeight w:val="31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582" w:rsidRPr="00D07F1B" w:rsidRDefault="00A10582" w:rsidP="00D07F1B">
            <w:pPr>
              <w:pStyle w:val="Listaszerbekezds"/>
              <w:numPr>
                <w:ilvl w:val="0"/>
                <w:numId w:val="13"/>
              </w:num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D07F1B">
              <w:rPr>
                <w:rFonts w:eastAsia="Times New Roman" w:cs="Times New Roman"/>
                <w:szCs w:val="24"/>
                <w:lang w:eastAsia="hu-HU"/>
              </w:rPr>
              <w:t>A verseny- és sportlovak takarmányozása</w:t>
            </w:r>
          </w:p>
        </w:tc>
      </w:tr>
    </w:tbl>
    <w:p w:rsidR="00A10582" w:rsidRDefault="00A10582" w:rsidP="002A266C">
      <w:pPr>
        <w:spacing w:before="60"/>
        <w:rPr>
          <w:rFonts w:eastAsia="Times New Roman" w:cs="Times New Roman"/>
          <w:bCs/>
          <w:szCs w:val="24"/>
          <w:lang w:eastAsia="hu-HU"/>
        </w:rPr>
      </w:pPr>
    </w:p>
    <w:p w:rsidR="00701EAE" w:rsidRPr="004F70F8" w:rsidRDefault="00701EAE" w:rsidP="002A266C">
      <w:pPr>
        <w:spacing w:before="60"/>
        <w:rPr>
          <w:rFonts w:eastAsia="Times New Roman" w:cs="Times New Roman"/>
          <w:b/>
          <w:bCs/>
          <w:i/>
          <w:szCs w:val="24"/>
          <w:lang w:eastAsia="hu-HU"/>
        </w:rPr>
      </w:pPr>
      <w:r w:rsidRPr="004F70F8">
        <w:rPr>
          <w:rFonts w:eastAsia="Times New Roman" w:cs="Times New Roman"/>
          <w:b/>
          <w:bCs/>
          <w:i/>
          <w:szCs w:val="24"/>
          <w:lang w:eastAsia="hu-HU"/>
        </w:rPr>
        <w:t>Lóversenyzés, versenylófajták jellemzése</w:t>
      </w:r>
    </w:p>
    <w:tbl>
      <w:tblPr>
        <w:tblW w:w="82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22"/>
      </w:tblGrid>
      <w:tr w:rsidR="00A10582" w:rsidRPr="00A10582" w:rsidTr="00D07F1B">
        <w:trPr>
          <w:trHeight w:val="315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582" w:rsidRPr="00D07F1B" w:rsidRDefault="00A10582" w:rsidP="00D07F1B">
            <w:pPr>
              <w:pStyle w:val="Listaszerbekezds"/>
              <w:numPr>
                <w:ilvl w:val="0"/>
                <w:numId w:val="14"/>
              </w:numPr>
              <w:jc w:val="left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D07F1B">
              <w:rPr>
                <w:rFonts w:eastAsia="Times New Roman" w:cs="Times New Roman"/>
                <w:color w:val="000000"/>
                <w:szCs w:val="24"/>
                <w:lang w:eastAsia="hu-HU"/>
              </w:rPr>
              <w:t>A galopp lóverseny jellemzése</w:t>
            </w:r>
          </w:p>
        </w:tc>
      </w:tr>
      <w:tr w:rsidR="00A10582" w:rsidRPr="00A10582" w:rsidTr="00D07F1B">
        <w:trPr>
          <w:trHeight w:val="315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582" w:rsidRPr="00D07F1B" w:rsidRDefault="00A10582" w:rsidP="00D07F1B">
            <w:pPr>
              <w:pStyle w:val="Listaszerbekezds"/>
              <w:numPr>
                <w:ilvl w:val="0"/>
                <w:numId w:val="14"/>
              </w:num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D07F1B">
              <w:rPr>
                <w:rFonts w:eastAsia="Times New Roman" w:cs="Times New Roman"/>
                <w:szCs w:val="24"/>
                <w:lang w:eastAsia="hu-HU"/>
              </w:rPr>
              <w:t>Az ügető lóverseny jellemzése</w:t>
            </w:r>
          </w:p>
        </w:tc>
      </w:tr>
      <w:tr w:rsidR="00A10582" w:rsidRPr="00A10582" w:rsidTr="00D07F1B">
        <w:trPr>
          <w:trHeight w:val="315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582" w:rsidRPr="00D07F1B" w:rsidRDefault="00A10582" w:rsidP="00D07F1B">
            <w:pPr>
              <w:pStyle w:val="Listaszerbekezds"/>
              <w:numPr>
                <w:ilvl w:val="0"/>
                <w:numId w:val="14"/>
              </w:num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D07F1B">
              <w:rPr>
                <w:rFonts w:eastAsia="Times New Roman" w:cs="Times New Roman"/>
                <w:szCs w:val="24"/>
                <w:lang w:eastAsia="hu-HU"/>
              </w:rPr>
              <w:t>Az angol telivér ló kialakulása, jellemzése</w:t>
            </w:r>
          </w:p>
        </w:tc>
      </w:tr>
      <w:tr w:rsidR="00A10582" w:rsidRPr="00A10582" w:rsidTr="00D07F1B">
        <w:trPr>
          <w:trHeight w:val="315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582" w:rsidRPr="00D07F1B" w:rsidRDefault="00A10582" w:rsidP="00D07F1B">
            <w:pPr>
              <w:pStyle w:val="Listaszerbekezds"/>
              <w:numPr>
                <w:ilvl w:val="0"/>
                <w:numId w:val="14"/>
              </w:num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D07F1B">
              <w:rPr>
                <w:rFonts w:eastAsia="Times New Roman" w:cs="Times New Roman"/>
                <w:szCs w:val="24"/>
                <w:lang w:eastAsia="hu-HU"/>
              </w:rPr>
              <w:lastRenderedPageBreak/>
              <w:t>Az amerikai ügető ló kialakulása, jellemzése. Egyéb ügető lófajták</w:t>
            </w:r>
            <w:r w:rsidR="00D07F1B">
              <w:rPr>
                <w:rFonts w:eastAsia="Times New Roman" w:cs="Times New Roman"/>
                <w:szCs w:val="24"/>
                <w:lang w:eastAsia="hu-HU"/>
              </w:rPr>
              <w:t>.</w:t>
            </w:r>
          </w:p>
        </w:tc>
      </w:tr>
      <w:tr w:rsidR="00A10582" w:rsidRPr="00A10582" w:rsidTr="00D07F1B">
        <w:trPr>
          <w:trHeight w:val="315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582" w:rsidRPr="00D07F1B" w:rsidRDefault="00A10582" w:rsidP="00D07F1B">
            <w:pPr>
              <w:pStyle w:val="Listaszerbekezds"/>
              <w:numPr>
                <w:ilvl w:val="0"/>
                <w:numId w:val="14"/>
              </w:num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D07F1B">
              <w:rPr>
                <w:rFonts w:eastAsia="Times New Roman" w:cs="Times New Roman"/>
                <w:szCs w:val="24"/>
                <w:lang w:eastAsia="hu-HU"/>
              </w:rPr>
              <w:t>A lóversenyzés állattenyésztési megítélése</w:t>
            </w:r>
          </w:p>
        </w:tc>
      </w:tr>
    </w:tbl>
    <w:p w:rsidR="00A10582" w:rsidRDefault="00A10582" w:rsidP="002A266C">
      <w:pPr>
        <w:spacing w:before="60"/>
        <w:rPr>
          <w:rFonts w:eastAsia="Times New Roman" w:cs="Times New Roman"/>
          <w:bCs/>
          <w:szCs w:val="24"/>
          <w:lang w:eastAsia="hu-HU"/>
        </w:rPr>
      </w:pPr>
    </w:p>
    <w:p w:rsidR="00701EAE" w:rsidRPr="004F70F8" w:rsidRDefault="00701EAE" w:rsidP="002A266C">
      <w:pPr>
        <w:spacing w:before="60"/>
        <w:rPr>
          <w:rFonts w:eastAsia="Times New Roman" w:cs="Times New Roman"/>
          <w:b/>
          <w:bCs/>
          <w:i/>
          <w:szCs w:val="24"/>
          <w:lang w:eastAsia="hu-HU"/>
        </w:rPr>
      </w:pPr>
      <w:r w:rsidRPr="004F70F8">
        <w:rPr>
          <w:rFonts w:eastAsia="Times New Roman" w:cs="Times New Roman"/>
          <w:b/>
          <w:bCs/>
          <w:i/>
          <w:szCs w:val="24"/>
          <w:lang w:eastAsia="hu-HU"/>
        </w:rPr>
        <w:t xml:space="preserve">A póni - és </w:t>
      </w:r>
      <w:proofErr w:type="spellStart"/>
      <w:r w:rsidRPr="004F70F8">
        <w:rPr>
          <w:rFonts w:eastAsia="Times New Roman" w:cs="Times New Roman"/>
          <w:b/>
          <w:bCs/>
          <w:i/>
          <w:szCs w:val="24"/>
          <w:lang w:eastAsia="hu-HU"/>
        </w:rPr>
        <w:t>kisló</w:t>
      </w:r>
      <w:proofErr w:type="spellEnd"/>
      <w:r w:rsidRPr="004F70F8">
        <w:rPr>
          <w:rFonts w:eastAsia="Times New Roman" w:cs="Times New Roman"/>
          <w:b/>
          <w:bCs/>
          <w:i/>
          <w:szCs w:val="24"/>
          <w:lang w:eastAsia="hu-HU"/>
        </w:rPr>
        <w:t xml:space="preserve"> fajtacsoport fogalma, a </w:t>
      </w:r>
      <w:proofErr w:type="spellStart"/>
      <w:r w:rsidRPr="004F70F8">
        <w:rPr>
          <w:rFonts w:eastAsia="Times New Roman" w:cs="Times New Roman"/>
          <w:b/>
          <w:bCs/>
          <w:i/>
          <w:szCs w:val="24"/>
          <w:lang w:eastAsia="hu-HU"/>
        </w:rPr>
        <w:t>sportpóni</w:t>
      </w:r>
      <w:proofErr w:type="spellEnd"/>
      <w:r w:rsidRPr="004F70F8">
        <w:rPr>
          <w:rFonts w:eastAsia="Times New Roman" w:cs="Times New Roman"/>
          <w:b/>
          <w:bCs/>
          <w:i/>
          <w:szCs w:val="24"/>
          <w:lang w:eastAsia="hu-HU"/>
        </w:rPr>
        <w:t xml:space="preserve"> jellemzése</w:t>
      </w:r>
    </w:p>
    <w:tbl>
      <w:tblPr>
        <w:tblW w:w="82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22"/>
      </w:tblGrid>
      <w:tr w:rsidR="00A10582" w:rsidRPr="00A10582" w:rsidTr="00D07F1B">
        <w:trPr>
          <w:trHeight w:val="315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582" w:rsidRPr="00D07F1B" w:rsidRDefault="00A10582" w:rsidP="00D07F1B">
            <w:pPr>
              <w:pStyle w:val="Listaszerbekezds"/>
              <w:numPr>
                <w:ilvl w:val="0"/>
                <w:numId w:val="15"/>
              </w:numPr>
              <w:jc w:val="left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D07F1B">
              <w:rPr>
                <w:rFonts w:eastAsia="Times New Roman" w:cs="Times New Roman"/>
                <w:color w:val="000000"/>
                <w:szCs w:val="24"/>
                <w:lang w:eastAsia="hu-HU"/>
              </w:rPr>
              <w:t>A póni- és kislovak méret szerinti rendszerezése</w:t>
            </w:r>
          </w:p>
        </w:tc>
      </w:tr>
      <w:tr w:rsidR="00A10582" w:rsidRPr="00A10582" w:rsidTr="00D07F1B">
        <w:trPr>
          <w:trHeight w:val="315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582" w:rsidRPr="00D07F1B" w:rsidRDefault="00A10582" w:rsidP="00D07F1B">
            <w:pPr>
              <w:pStyle w:val="Listaszerbekezds"/>
              <w:numPr>
                <w:ilvl w:val="0"/>
                <w:numId w:val="15"/>
              </w:num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D07F1B">
              <w:rPr>
                <w:rFonts w:eastAsia="Times New Roman" w:cs="Times New Roman"/>
                <w:szCs w:val="24"/>
                <w:lang w:eastAsia="hu-HU"/>
              </w:rPr>
              <w:t>A póni- és kislovak földrajzi származás szerinti csoportosítása</w:t>
            </w:r>
          </w:p>
        </w:tc>
      </w:tr>
      <w:tr w:rsidR="00A10582" w:rsidRPr="00A10582" w:rsidTr="00D07F1B">
        <w:trPr>
          <w:trHeight w:val="315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582" w:rsidRPr="00D07F1B" w:rsidRDefault="00A10582" w:rsidP="00D07F1B">
            <w:pPr>
              <w:pStyle w:val="Listaszerbekezds"/>
              <w:numPr>
                <w:ilvl w:val="0"/>
                <w:numId w:val="15"/>
              </w:num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D07F1B">
              <w:rPr>
                <w:rFonts w:eastAsia="Times New Roman" w:cs="Times New Roman"/>
                <w:szCs w:val="24"/>
                <w:lang w:eastAsia="hu-HU"/>
              </w:rPr>
              <w:t>A póni - és kislovak értékmérő tulajdonságai</w:t>
            </w:r>
          </w:p>
        </w:tc>
      </w:tr>
      <w:tr w:rsidR="00A10582" w:rsidRPr="00A10582" w:rsidTr="00D07F1B">
        <w:trPr>
          <w:trHeight w:val="315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582" w:rsidRPr="00D07F1B" w:rsidRDefault="00A10582" w:rsidP="005D1432">
            <w:pPr>
              <w:pStyle w:val="Listaszerbekezds"/>
              <w:numPr>
                <w:ilvl w:val="0"/>
                <w:numId w:val="15"/>
              </w:num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D07F1B">
              <w:rPr>
                <w:rFonts w:eastAsia="Times New Roman" w:cs="Times New Roman"/>
                <w:szCs w:val="24"/>
                <w:lang w:eastAsia="hu-HU"/>
              </w:rPr>
              <w:t>A póni- és kislovak elhelyezés, takarmányozás iránti igénye</w:t>
            </w:r>
          </w:p>
        </w:tc>
      </w:tr>
      <w:tr w:rsidR="00A10582" w:rsidRPr="00A10582" w:rsidTr="00D07F1B">
        <w:trPr>
          <w:trHeight w:val="315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582" w:rsidRPr="00D07F1B" w:rsidRDefault="00A10582" w:rsidP="00D07F1B">
            <w:pPr>
              <w:pStyle w:val="Listaszerbekezds"/>
              <w:numPr>
                <w:ilvl w:val="0"/>
                <w:numId w:val="15"/>
              </w:num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D07F1B">
              <w:rPr>
                <w:rFonts w:eastAsia="Times New Roman" w:cs="Times New Roman"/>
                <w:szCs w:val="24"/>
                <w:lang w:eastAsia="hu-HU"/>
              </w:rPr>
              <w:t xml:space="preserve">A </w:t>
            </w:r>
            <w:proofErr w:type="spellStart"/>
            <w:r w:rsidRPr="00D07F1B">
              <w:rPr>
                <w:rFonts w:eastAsia="Times New Roman" w:cs="Times New Roman"/>
                <w:szCs w:val="24"/>
                <w:lang w:eastAsia="hu-HU"/>
              </w:rPr>
              <w:t>sportpóni</w:t>
            </w:r>
            <w:proofErr w:type="spellEnd"/>
            <w:r w:rsidRPr="00D07F1B">
              <w:rPr>
                <w:rFonts w:eastAsia="Times New Roman" w:cs="Times New Roman"/>
                <w:szCs w:val="24"/>
                <w:lang w:eastAsia="hu-HU"/>
              </w:rPr>
              <w:t xml:space="preserve"> meghatározása, értékmérő tulajdonságai</w:t>
            </w:r>
          </w:p>
        </w:tc>
      </w:tr>
    </w:tbl>
    <w:p w:rsidR="00A10582" w:rsidRDefault="00A10582" w:rsidP="002A266C">
      <w:pPr>
        <w:spacing w:before="60"/>
        <w:rPr>
          <w:rFonts w:eastAsia="Times New Roman" w:cs="Times New Roman"/>
          <w:bCs/>
          <w:szCs w:val="24"/>
          <w:lang w:eastAsia="hu-HU"/>
        </w:rPr>
      </w:pPr>
    </w:p>
    <w:p w:rsidR="00701EAE" w:rsidRPr="004F70F8" w:rsidRDefault="00701EAE" w:rsidP="002A266C">
      <w:pPr>
        <w:spacing w:before="60"/>
        <w:rPr>
          <w:rFonts w:eastAsia="Times New Roman" w:cs="Times New Roman"/>
          <w:b/>
          <w:bCs/>
          <w:i/>
          <w:szCs w:val="24"/>
          <w:lang w:eastAsia="hu-HU"/>
        </w:rPr>
      </w:pPr>
      <w:r w:rsidRPr="004F70F8">
        <w:rPr>
          <w:rFonts w:eastAsia="Times New Roman" w:cs="Times New Roman"/>
          <w:b/>
          <w:bCs/>
          <w:i/>
          <w:szCs w:val="24"/>
          <w:lang w:eastAsia="hu-HU"/>
        </w:rPr>
        <w:t>A legelő szerepe a lótartásban, jelentősége a ló takarmányozásában</w:t>
      </w:r>
    </w:p>
    <w:tbl>
      <w:tblPr>
        <w:tblW w:w="6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0"/>
      </w:tblGrid>
      <w:tr w:rsidR="00A10582" w:rsidRPr="00A10582" w:rsidTr="00A10582">
        <w:trPr>
          <w:trHeight w:val="315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582" w:rsidRPr="00D07F1B" w:rsidRDefault="00A10582" w:rsidP="00D07F1B">
            <w:pPr>
              <w:pStyle w:val="Listaszerbekezds"/>
              <w:numPr>
                <w:ilvl w:val="0"/>
                <w:numId w:val="16"/>
              </w:numPr>
              <w:jc w:val="left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D07F1B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A </w:t>
            </w:r>
            <w:proofErr w:type="spellStart"/>
            <w:r w:rsidRPr="00D07F1B">
              <w:rPr>
                <w:rFonts w:eastAsia="Times New Roman" w:cs="Times New Roman"/>
                <w:color w:val="000000"/>
                <w:szCs w:val="24"/>
                <w:lang w:eastAsia="hu-HU"/>
              </w:rPr>
              <w:t>lólegelő</w:t>
            </w:r>
            <w:proofErr w:type="spellEnd"/>
            <w:r w:rsidRPr="00D07F1B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iránti követelmények</w:t>
            </w:r>
          </w:p>
        </w:tc>
      </w:tr>
      <w:tr w:rsidR="00A10582" w:rsidRPr="00A10582" w:rsidTr="00A10582">
        <w:trPr>
          <w:trHeight w:val="315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582" w:rsidRPr="00D07F1B" w:rsidRDefault="00A10582" w:rsidP="00D07F1B">
            <w:pPr>
              <w:pStyle w:val="Listaszerbekezds"/>
              <w:numPr>
                <w:ilvl w:val="0"/>
                <w:numId w:val="16"/>
              </w:num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D07F1B">
              <w:rPr>
                <w:rFonts w:eastAsia="Times New Roman" w:cs="Times New Roman"/>
                <w:szCs w:val="24"/>
                <w:lang w:eastAsia="hu-HU"/>
              </w:rPr>
              <w:t>A ló legelési szokásai, a legeltetési idény hossza</w:t>
            </w:r>
          </w:p>
        </w:tc>
      </w:tr>
      <w:tr w:rsidR="00A10582" w:rsidRPr="00A10582" w:rsidTr="00A10582">
        <w:trPr>
          <w:trHeight w:val="315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582" w:rsidRPr="00D07F1B" w:rsidRDefault="00A10582" w:rsidP="00D07F1B">
            <w:pPr>
              <w:pStyle w:val="Listaszerbekezds"/>
              <w:numPr>
                <w:ilvl w:val="0"/>
                <w:numId w:val="16"/>
              </w:num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D07F1B">
              <w:rPr>
                <w:rFonts w:eastAsia="Times New Roman" w:cs="Times New Roman"/>
                <w:szCs w:val="24"/>
                <w:lang w:eastAsia="hu-HU"/>
              </w:rPr>
              <w:t>Alapvető legelőápolási munkák</w:t>
            </w:r>
          </w:p>
        </w:tc>
      </w:tr>
      <w:tr w:rsidR="00A10582" w:rsidRPr="00A10582" w:rsidTr="00A10582">
        <w:trPr>
          <w:trHeight w:val="315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582" w:rsidRPr="00D07F1B" w:rsidRDefault="00A10582" w:rsidP="00D07F1B">
            <w:pPr>
              <w:pStyle w:val="Listaszerbekezds"/>
              <w:numPr>
                <w:ilvl w:val="0"/>
                <w:numId w:val="16"/>
              </w:num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D07F1B">
              <w:rPr>
                <w:rFonts w:eastAsia="Times New Roman" w:cs="Times New Roman"/>
                <w:szCs w:val="24"/>
                <w:lang w:eastAsia="hu-HU"/>
              </w:rPr>
              <w:t xml:space="preserve">A </w:t>
            </w:r>
            <w:proofErr w:type="spellStart"/>
            <w:r w:rsidRPr="00D07F1B">
              <w:rPr>
                <w:rFonts w:eastAsia="Times New Roman" w:cs="Times New Roman"/>
                <w:szCs w:val="24"/>
                <w:lang w:eastAsia="hu-HU"/>
              </w:rPr>
              <w:t>lólegelő</w:t>
            </w:r>
            <w:proofErr w:type="spellEnd"/>
            <w:r w:rsidRPr="00D07F1B">
              <w:rPr>
                <w:rFonts w:eastAsia="Times New Roman" w:cs="Times New Roman"/>
                <w:szCs w:val="24"/>
                <w:lang w:eastAsia="hu-HU"/>
              </w:rPr>
              <w:t xml:space="preserve"> leromlásának fő okai</w:t>
            </w:r>
          </w:p>
        </w:tc>
      </w:tr>
      <w:tr w:rsidR="00A10582" w:rsidRPr="00A10582" w:rsidTr="00A10582">
        <w:trPr>
          <w:trHeight w:val="315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582" w:rsidRPr="00D07F1B" w:rsidRDefault="00A10582" w:rsidP="00D07F1B">
            <w:pPr>
              <w:pStyle w:val="Listaszerbekezds"/>
              <w:numPr>
                <w:ilvl w:val="0"/>
                <w:numId w:val="16"/>
              </w:num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D07F1B">
              <w:rPr>
                <w:rFonts w:eastAsia="Times New Roman" w:cs="Times New Roman"/>
                <w:szCs w:val="24"/>
                <w:lang w:eastAsia="hu-HU"/>
              </w:rPr>
              <w:t xml:space="preserve">A </w:t>
            </w:r>
            <w:proofErr w:type="spellStart"/>
            <w:r w:rsidRPr="00D07F1B">
              <w:rPr>
                <w:rFonts w:eastAsia="Times New Roman" w:cs="Times New Roman"/>
                <w:szCs w:val="24"/>
                <w:lang w:eastAsia="hu-HU"/>
              </w:rPr>
              <w:t>lólegelő</w:t>
            </w:r>
            <w:proofErr w:type="spellEnd"/>
            <w:r w:rsidRPr="00D07F1B">
              <w:rPr>
                <w:rFonts w:eastAsia="Times New Roman" w:cs="Times New Roman"/>
                <w:szCs w:val="24"/>
                <w:lang w:eastAsia="hu-HU"/>
              </w:rPr>
              <w:t xml:space="preserve"> fűfajai</w:t>
            </w:r>
          </w:p>
        </w:tc>
      </w:tr>
    </w:tbl>
    <w:p w:rsidR="00A10582" w:rsidRDefault="00A10582" w:rsidP="002A266C">
      <w:pPr>
        <w:spacing w:before="60"/>
        <w:rPr>
          <w:rFonts w:eastAsia="Times New Roman" w:cs="Times New Roman"/>
          <w:bCs/>
          <w:szCs w:val="24"/>
          <w:lang w:eastAsia="hu-HU"/>
        </w:rPr>
      </w:pPr>
    </w:p>
    <w:p w:rsidR="00701EAE" w:rsidRPr="004F70F8" w:rsidRDefault="00701EAE" w:rsidP="002A266C">
      <w:pPr>
        <w:spacing w:before="60"/>
        <w:rPr>
          <w:rFonts w:eastAsia="Times New Roman" w:cs="Times New Roman"/>
          <w:b/>
          <w:bCs/>
          <w:i/>
          <w:szCs w:val="24"/>
          <w:lang w:eastAsia="hu-HU"/>
        </w:rPr>
      </w:pPr>
      <w:r w:rsidRPr="004F70F8">
        <w:rPr>
          <w:rFonts w:eastAsia="Times New Roman" w:cs="Times New Roman"/>
          <w:b/>
          <w:bCs/>
          <w:i/>
          <w:szCs w:val="24"/>
          <w:lang w:eastAsia="hu-HU"/>
        </w:rPr>
        <w:t>Jellemző tartás</w:t>
      </w:r>
      <w:r w:rsidR="004F70F8" w:rsidRPr="004F70F8">
        <w:rPr>
          <w:rFonts w:eastAsia="Times New Roman" w:cs="Times New Roman"/>
          <w:b/>
          <w:bCs/>
          <w:i/>
          <w:szCs w:val="24"/>
          <w:lang w:eastAsia="hu-HU"/>
        </w:rPr>
        <w:t>t</w:t>
      </w:r>
      <w:r w:rsidRPr="004F70F8">
        <w:rPr>
          <w:rFonts w:eastAsia="Times New Roman" w:cs="Times New Roman"/>
          <w:b/>
          <w:bCs/>
          <w:i/>
          <w:szCs w:val="24"/>
          <w:lang w:eastAsia="hu-HU"/>
        </w:rPr>
        <w:t>echnológiák a lótenyésztésben</w:t>
      </w:r>
    </w:p>
    <w:tbl>
      <w:tblPr>
        <w:tblW w:w="79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38"/>
      </w:tblGrid>
      <w:tr w:rsidR="00A10582" w:rsidRPr="00A10582" w:rsidTr="00D07F1B">
        <w:trPr>
          <w:trHeight w:val="315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582" w:rsidRPr="00D07F1B" w:rsidRDefault="00A10582" w:rsidP="00D07F1B">
            <w:pPr>
              <w:pStyle w:val="Listaszerbekezds"/>
              <w:numPr>
                <w:ilvl w:val="0"/>
                <w:numId w:val="17"/>
              </w:num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D07F1B">
              <w:rPr>
                <w:rFonts w:eastAsia="Times New Roman" w:cs="Times New Roman"/>
                <w:szCs w:val="24"/>
                <w:lang w:eastAsia="hu-HU"/>
              </w:rPr>
              <w:t>Istállótípusok a lótartásban</w:t>
            </w:r>
          </w:p>
        </w:tc>
      </w:tr>
      <w:tr w:rsidR="00A10582" w:rsidRPr="00A10582" w:rsidTr="00D07F1B">
        <w:trPr>
          <w:trHeight w:val="315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582" w:rsidRPr="00D07F1B" w:rsidRDefault="00A10582" w:rsidP="00D07F1B">
            <w:pPr>
              <w:pStyle w:val="Listaszerbekezds"/>
              <w:numPr>
                <w:ilvl w:val="0"/>
                <w:numId w:val="17"/>
              </w:num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D07F1B">
              <w:rPr>
                <w:rFonts w:eastAsia="Times New Roman" w:cs="Times New Roman"/>
                <w:szCs w:val="24"/>
                <w:lang w:eastAsia="hu-HU"/>
              </w:rPr>
              <w:t>Az istállók építésének, elhelyezésének szempontjai</w:t>
            </w:r>
          </w:p>
        </w:tc>
      </w:tr>
      <w:tr w:rsidR="00A10582" w:rsidRPr="00A10582" w:rsidTr="00D07F1B">
        <w:trPr>
          <w:trHeight w:val="315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582" w:rsidRPr="00D07F1B" w:rsidRDefault="00A10582" w:rsidP="00D07F1B">
            <w:pPr>
              <w:pStyle w:val="Listaszerbekezds"/>
              <w:numPr>
                <w:ilvl w:val="0"/>
                <w:numId w:val="17"/>
              </w:num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D07F1B">
              <w:rPr>
                <w:rFonts w:eastAsia="Times New Roman" w:cs="Times New Roman"/>
                <w:szCs w:val="24"/>
                <w:lang w:eastAsia="hu-HU"/>
              </w:rPr>
              <w:t xml:space="preserve">Állások, </w:t>
            </w:r>
            <w:proofErr w:type="spellStart"/>
            <w:r w:rsidRPr="00D07F1B">
              <w:rPr>
                <w:rFonts w:eastAsia="Times New Roman" w:cs="Times New Roman"/>
                <w:szCs w:val="24"/>
                <w:lang w:eastAsia="hu-HU"/>
              </w:rPr>
              <w:t>boxok</w:t>
            </w:r>
            <w:proofErr w:type="spellEnd"/>
            <w:r w:rsidRPr="00D07F1B">
              <w:rPr>
                <w:rFonts w:eastAsia="Times New Roman" w:cs="Times New Roman"/>
                <w:szCs w:val="24"/>
                <w:lang w:eastAsia="hu-HU"/>
              </w:rPr>
              <w:t xml:space="preserve"> méretei. A hasznosítás és ivar szerinti különbözőségek.</w:t>
            </w:r>
          </w:p>
        </w:tc>
      </w:tr>
      <w:tr w:rsidR="00A10582" w:rsidRPr="00A10582" w:rsidTr="00D07F1B">
        <w:trPr>
          <w:trHeight w:val="315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582" w:rsidRPr="00D07F1B" w:rsidRDefault="00A10582" w:rsidP="00D07F1B">
            <w:pPr>
              <w:pStyle w:val="Listaszerbekezds"/>
              <w:numPr>
                <w:ilvl w:val="0"/>
                <w:numId w:val="17"/>
              </w:num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D07F1B">
              <w:rPr>
                <w:rFonts w:eastAsia="Times New Roman" w:cs="Times New Roman"/>
                <w:szCs w:val="24"/>
                <w:lang w:eastAsia="hu-HU"/>
              </w:rPr>
              <w:t xml:space="preserve">Karámrendszerek legelőkön, </w:t>
            </w:r>
            <w:proofErr w:type="spellStart"/>
            <w:r w:rsidRPr="00D07F1B">
              <w:rPr>
                <w:rFonts w:eastAsia="Times New Roman" w:cs="Times New Roman"/>
                <w:szCs w:val="24"/>
                <w:lang w:eastAsia="hu-HU"/>
              </w:rPr>
              <w:t>paddokokban</w:t>
            </w:r>
            <w:proofErr w:type="spellEnd"/>
          </w:p>
        </w:tc>
      </w:tr>
      <w:tr w:rsidR="00A10582" w:rsidRPr="00A10582" w:rsidTr="00D07F1B">
        <w:trPr>
          <w:trHeight w:val="315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582" w:rsidRPr="00D07F1B" w:rsidRDefault="00A10582" w:rsidP="00D07F1B">
            <w:pPr>
              <w:pStyle w:val="Listaszerbekezds"/>
              <w:numPr>
                <w:ilvl w:val="0"/>
                <w:numId w:val="17"/>
              </w:num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D07F1B">
              <w:rPr>
                <w:rFonts w:eastAsia="Times New Roman" w:cs="Times New Roman"/>
                <w:szCs w:val="24"/>
                <w:lang w:eastAsia="hu-HU"/>
              </w:rPr>
              <w:t>Etetési, itatási megoldások a lótartásban</w:t>
            </w:r>
          </w:p>
        </w:tc>
      </w:tr>
    </w:tbl>
    <w:p w:rsidR="00A10582" w:rsidRDefault="00A10582" w:rsidP="002A266C">
      <w:pPr>
        <w:spacing w:before="60"/>
        <w:rPr>
          <w:rFonts w:eastAsia="Times New Roman" w:cs="Times New Roman"/>
          <w:bCs/>
          <w:szCs w:val="24"/>
          <w:lang w:eastAsia="hu-HU"/>
        </w:rPr>
      </w:pPr>
    </w:p>
    <w:p w:rsidR="00701EAE" w:rsidRPr="004F70F8" w:rsidRDefault="00701EAE" w:rsidP="002A266C">
      <w:pPr>
        <w:spacing w:before="60"/>
        <w:rPr>
          <w:rFonts w:eastAsia="Times New Roman" w:cs="Times New Roman"/>
          <w:b/>
          <w:bCs/>
          <w:i/>
          <w:szCs w:val="24"/>
          <w:lang w:eastAsia="hu-HU"/>
        </w:rPr>
      </w:pPr>
      <w:r w:rsidRPr="004F70F8">
        <w:rPr>
          <w:rFonts w:eastAsia="Times New Roman" w:cs="Times New Roman"/>
          <w:b/>
          <w:bCs/>
          <w:i/>
          <w:szCs w:val="24"/>
          <w:lang w:eastAsia="hu-HU"/>
        </w:rPr>
        <w:t>A ló természetes és mesterséges környezetének higiéniai követelménye</w:t>
      </w:r>
    </w:p>
    <w:tbl>
      <w:tblPr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4"/>
      </w:tblGrid>
      <w:tr w:rsidR="00A10582" w:rsidRPr="00A10582" w:rsidTr="00A10582">
        <w:trPr>
          <w:trHeight w:val="315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0582" w:rsidRPr="00D07F1B" w:rsidRDefault="00A10582" w:rsidP="00D07F1B">
            <w:pPr>
              <w:pStyle w:val="Listaszerbekezds"/>
              <w:numPr>
                <w:ilvl w:val="0"/>
                <w:numId w:val="18"/>
              </w:num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D07F1B">
              <w:rPr>
                <w:rFonts w:eastAsia="Times New Roman" w:cs="Times New Roman"/>
                <w:szCs w:val="24"/>
                <w:lang w:eastAsia="hu-HU"/>
              </w:rPr>
              <w:t>A ló komfortigénye</w:t>
            </w:r>
          </w:p>
        </w:tc>
      </w:tr>
      <w:tr w:rsidR="00A10582" w:rsidRPr="00A10582" w:rsidTr="00A10582">
        <w:trPr>
          <w:trHeight w:val="315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582" w:rsidRPr="00D07F1B" w:rsidRDefault="00A10582" w:rsidP="00D07F1B">
            <w:pPr>
              <w:pStyle w:val="Listaszerbekezds"/>
              <w:numPr>
                <w:ilvl w:val="0"/>
                <w:numId w:val="18"/>
              </w:numPr>
              <w:jc w:val="left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D07F1B">
              <w:rPr>
                <w:rFonts w:eastAsia="Times New Roman" w:cs="Times New Roman"/>
                <w:color w:val="000000"/>
                <w:szCs w:val="24"/>
                <w:lang w:eastAsia="hu-HU"/>
              </w:rPr>
              <w:t>Az istállóklíma fontosabb elemei</w:t>
            </w:r>
          </w:p>
        </w:tc>
      </w:tr>
      <w:tr w:rsidR="00A10582" w:rsidRPr="00A10582" w:rsidTr="00A10582">
        <w:trPr>
          <w:trHeight w:val="315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582" w:rsidRPr="00D07F1B" w:rsidRDefault="00A10582" w:rsidP="00D07F1B">
            <w:pPr>
              <w:pStyle w:val="Listaszerbekezds"/>
              <w:numPr>
                <w:ilvl w:val="0"/>
                <w:numId w:val="18"/>
              </w:numPr>
              <w:jc w:val="left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D07F1B">
              <w:rPr>
                <w:rFonts w:eastAsia="Times New Roman" w:cs="Times New Roman"/>
                <w:color w:val="000000"/>
                <w:szCs w:val="24"/>
                <w:lang w:eastAsia="hu-HU"/>
              </w:rPr>
              <w:t>A fény, a páratartalom szerepe az istállóklíma alakításában</w:t>
            </w:r>
          </w:p>
        </w:tc>
      </w:tr>
      <w:tr w:rsidR="00A10582" w:rsidRPr="00A10582" w:rsidTr="00A10582">
        <w:trPr>
          <w:trHeight w:val="315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582" w:rsidRPr="00D07F1B" w:rsidRDefault="00A10582" w:rsidP="00D07F1B">
            <w:pPr>
              <w:pStyle w:val="Listaszerbekezds"/>
              <w:numPr>
                <w:ilvl w:val="0"/>
                <w:numId w:val="18"/>
              </w:numPr>
              <w:jc w:val="left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D07F1B">
              <w:rPr>
                <w:rFonts w:eastAsia="Times New Roman" w:cs="Times New Roman"/>
                <w:color w:val="000000"/>
                <w:szCs w:val="24"/>
                <w:lang w:eastAsia="hu-HU"/>
              </w:rPr>
              <w:t>Az istállóklíma, a por, a páratartalom összefüggése a ló komfortérzetével</w:t>
            </w:r>
          </w:p>
        </w:tc>
      </w:tr>
      <w:tr w:rsidR="00A10582" w:rsidRPr="00A10582" w:rsidTr="00A10582">
        <w:trPr>
          <w:trHeight w:val="315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582" w:rsidRPr="00D07F1B" w:rsidRDefault="00A10582" w:rsidP="00D07F1B">
            <w:pPr>
              <w:pStyle w:val="Listaszerbekezds"/>
              <w:numPr>
                <w:ilvl w:val="0"/>
                <w:numId w:val="18"/>
              </w:num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D07F1B">
              <w:rPr>
                <w:rFonts w:eastAsia="Times New Roman" w:cs="Times New Roman"/>
                <w:szCs w:val="24"/>
                <w:lang w:eastAsia="hu-HU"/>
              </w:rPr>
              <w:t>Az almozási és a takarmányozási technika szerepe az istálló klíma alakításában</w:t>
            </w:r>
          </w:p>
        </w:tc>
      </w:tr>
      <w:tr w:rsidR="00A10582" w:rsidRPr="00A10582" w:rsidTr="00A10582">
        <w:trPr>
          <w:trHeight w:val="315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582" w:rsidRPr="00D07F1B" w:rsidRDefault="00A10582" w:rsidP="00D07F1B">
            <w:pPr>
              <w:pStyle w:val="Listaszerbekezds"/>
              <w:numPr>
                <w:ilvl w:val="0"/>
                <w:numId w:val="18"/>
              </w:num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D07F1B">
              <w:rPr>
                <w:rFonts w:eastAsia="Times New Roman" w:cs="Times New Roman"/>
                <w:szCs w:val="24"/>
                <w:lang w:eastAsia="hu-HU"/>
              </w:rPr>
              <w:t>Az ivóvízellátás higiéniai követelményei, az ivóvíz minősége</w:t>
            </w:r>
          </w:p>
        </w:tc>
      </w:tr>
      <w:tr w:rsidR="00A10582" w:rsidRPr="00A10582" w:rsidTr="00A10582">
        <w:trPr>
          <w:trHeight w:val="315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582" w:rsidRPr="00D07F1B" w:rsidRDefault="00A10582" w:rsidP="00D07F1B">
            <w:pPr>
              <w:pStyle w:val="Listaszerbekezds"/>
              <w:numPr>
                <w:ilvl w:val="0"/>
                <w:numId w:val="18"/>
              </w:num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D07F1B">
              <w:rPr>
                <w:rFonts w:eastAsia="Times New Roman" w:cs="Times New Roman"/>
                <w:szCs w:val="24"/>
                <w:lang w:eastAsia="hu-HU"/>
              </w:rPr>
              <w:t>Fertőtlenítések az istállóban, hatása a környezeti higiéniára</w:t>
            </w:r>
          </w:p>
        </w:tc>
      </w:tr>
      <w:tr w:rsidR="00A10582" w:rsidRPr="00A10582" w:rsidTr="00A10582">
        <w:trPr>
          <w:trHeight w:val="315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582" w:rsidRPr="00D07F1B" w:rsidRDefault="00A10582" w:rsidP="00D07F1B">
            <w:pPr>
              <w:pStyle w:val="Listaszerbekezds"/>
              <w:numPr>
                <w:ilvl w:val="0"/>
                <w:numId w:val="18"/>
              </w:num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D07F1B">
              <w:rPr>
                <w:rFonts w:eastAsia="Times New Roman" w:cs="Times New Roman"/>
                <w:szCs w:val="24"/>
                <w:lang w:eastAsia="hu-HU"/>
              </w:rPr>
              <w:t xml:space="preserve">A ló </w:t>
            </w:r>
            <w:proofErr w:type="spellStart"/>
            <w:r w:rsidRPr="00D07F1B">
              <w:rPr>
                <w:rFonts w:eastAsia="Times New Roman" w:cs="Times New Roman"/>
                <w:szCs w:val="24"/>
                <w:lang w:eastAsia="hu-HU"/>
              </w:rPr>
              <w:t>hőleadásának</w:t>
            </w:r>
            <w:proofErr w:type="spellEnd"/>
            <w:r w:rsidRPr="00D07F1B">
              <w:rPr>
                <w:rFonts w:eastAsia="Times New Roman" w:cs="Times New Roman"/>
                <w:szCs w:val="24"/>
                <w:lang w:eastAsia="hu-HU"/>
              </w:rPr>
              <w:t xml:space="preserve"> zavarai, szellőztetések a lóistállókban</w:t>
            </w:r>
          </w:p>
        </w:tc>
      </w:tr>
    </w:tbl>
    <w:p w:rsidR="00A10582" w:rsidRPr="002A266C" w:rsidRDefault="00A10582" w:rsidP="002A266C">
      <w:pPr>
        <w:spacing w:before="60"/>
        <w:rPr>
          <w:rFonts w:eastAsia="Times New Roman" w:cs="Times New Roman"/>
          <w:bCs/>
          <w:szCs w:val="24"/>
          <w:lang w:eastAsia="hu-HU"/>
        </w:rPr>
      </w:pPr>
    </w:p>
    <w:p w:rsidR="00701EAE" w:rsidRPr="004F70F8" w:rsidRDefault="00701EAE" w:rsidP="00F46171">
      <w:pPr>
        <w:spacing w:before="60"/>
        <w:rPr>
          <w:rFonts w:eastAsia="Times New Roman" w:cs="Times New Roman"/>
          <w:b/>
          <w:bCs/>
          <w:i/>
          <w:szCs w:val="24"/>
          <w:lang w:eastAsia="hu-HU"/>
        </w:rPr>
      </w:pPr>
      <w:r w:rsidRPr="004F70F8">
        <w:rPr>
          <w:rFonts w:eastAsia="Times New Roman" w:cs="Times New Roman"/>
          <w:b/>
          <w:bCs/>
          <w:i/>
          <w:szCs w:val="24"/>
          <w:lang w:eastAsia="hu-HU"/>
        </w:rPr>
        <w:t>A ló szaporítása</w:t>
      </w:r>
    </w:p>
    <w:tbl>
      <w:tblPr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4"/>
      </w:tblGrid>
      <w:tr w:rsidR="00F46171" w:rsidRPr="00F46171" w:rsidTr="00D07F1B">
        <w:trPr>
          <w:trHeight w:val="315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6171" w:rsidRPr="00D07F1B" w:rsidRDefault="00F46171" w:rsidP="00D07F1B">
            <w:pPr>
              <w:pStyle w:val="Listaszerbekezds"/>
              <w:numPr>
                <w:ilvl w:val="0"/>
                <w:numId w:val="19"/>
              </w:numPr>
              <w:jc w:val="left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D07F1B">
              <w:rPr>
                <w:rFonts w:eastAsia="Times New Roman" w:cs="Times New Roman"/>
                <w:color w:val="000000"/>
                <w:szCs w:val="24"/>
                <w:lang w:eastAsia="hu-HU"/>
              </w:rPr>
              <w:t>A kanca nemi ciklusa, a szezonális nemi működés</w:t>
            </w:r>
          </w:p>
        </w:tc>
      </w:tr>
      <w:tr w:rsidR="00F46171" w:rsidRPr="00F46171" w:rsidTr="00D07F1B">
        <w:trPr>
          <w:trHeight w:val="315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6171" w:rsidRPr="00D07F1B" w:rsidRDefault="00F46171" w:rsidP="00D07F1B">
            <w:pPr>
              <w:pStyle w:val="Listaszerbekezds"/>
              <w:numPr>
                <w:ilvl w:val="0"/>
                <w:numId w:val="19"/>
              </w:num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D07F1B">
              <w:rPr>
                <w:rFonts w:eastAsia="Times New Roman" w:cs="Times New Roman"/>
                <w:szCs w:val="24"/>
                <w:lang w:eastAsia="hu-HU"/>
              </w:rPr>
              <w:t>A próbáltatás végrehajtása</w:t>
            </w:r>
          </w:p>
        </w:tc>
      </w:tr>
      <w:tr w:rsidR="00F46171" w:rsidRPr="00F46171" w:rsidTr="00D07F1B">
        <w:trPr>
          <w:trHeight w:val="315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6171" w:rsidRPr="00D07F1B" w:rsidRDefault="00F46171" w:rsidP="00D07F1B">
            <w:pPr>
              <w:pStyle w:val="Listaszerbekezds"/>
              <w:numPr>
                <w:ilvl w:val="0"/>
                <w:numId w:val="19"/>
              </w:num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D07F1B">
              <w:rPr>
                <w:rFonts w:eastAsia="Times New Roman" w:cs="Times New Roman"/>
                <w:szCs w:val="24"/>
                <w:lang w:eastAsia="hu-HU"/>
              </w:rPr>
              <w:t xml:space="preserve">Természetes fedeztetés, mesterséges termékenyítés </w:t>
            </w:r>
          </w:p>
        </w:tc>
      </w:tr>
      <w:tr w:rsidR="00F46171" w:rsidRPr="00F46171" w:rsidTr="00D07F1B">
        <w:trPr>
          <w:trHeight w:val="315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6171" w:rsidRPr="00D07F1B" w:rsidRDefault="00F46171" w:rsidP="00D07F1B">
            <w:pPr>
              <w:pStyle w:val="Listaszerbekezds"/>
              <w:numPr>
                <w:ilvl w:val="0"/>
                <w:numId w:val="19"/>
              </w:num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D07F1B">
              <w:rPr>
                <w:rFonts w:eastAsia="Times New Roman" w:cs="Times New Roman"/>
                <w:szCs w:val="24"/>
                <w:lang w:eastAsia="hu-HU"/>
              </w:rPr>
              <w:t>A kanca fogamzását befolyásoló tényezők</w:t>
            </w:r>
          </w:p>
        </w:tc>
      </w:tr>
      <w:tr w:rsidR="00F46171" w:rsidRPr="00F46171" w:rsidTr="00D07F1B">
        <w:trPr>
          <w:trHeight w:val="315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6171" w:rsidRPr="00D07F1B" w:rsidRDefault="00F46171" w:rsidP="00D07F1B">
            <w:pPr>
              <w:pStyle w:val="Listaszerbekezds"/>
              <w:numPr>
                <w:ilvl w:val="0"/>
                <w:numId w:val="19"/>
              </w:num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D07F1B">
              <w:rPr>
                <w:rFonts w:eastAsia="Times New Roman" w:cs="Times New Roman"/>
                <w:szCs w:val="24"/>
                <w:lang w:eastAsia="hu-HU"/>
              </w:rPr>
              <w:t>Vemhességvizsgálatok jelentősége, vemhességvizsgálati módszerek</w:t>
            </w:r>
          </w:p>
        </w:tc>
      </w:tr>
      <w:tr w:rsidR="00F46171" w:rsidRPr="00F46171" w:rsidTr="00D07F1B">
        <w:trPr>
          <w:trHeight w:val="315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6171" w:rsidRPr="00D07F1B" w:rsidRDefault="00F46171" w:rsidP="00D07F1B">
            <w:pPr>
              <w:pStyle w:val="Listaszerbekezds"/>
              <w:numPr>
                <w:ilvl w:val="0"/>
                <w:numId w:val="19"/>
              </w:num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D07F1B">
              <w:rPr>
                <w:rFonts w:eastAsia="Times New Roman" w:cs="Times New Roman"/>
                <w:szCs w:val="24"/>
                <w:lang w:eastAsia="hu-HU"/>
              </w:rPr>
              <w:t>Az ellés jellemzője a lófajban</w:t>
            </w:r>
          </w:p>
        </w:tc>
      </w:tr>
    </w:tbl>
    <w:p w:rsidR="00F46171" w:rsidRPr="00F46171" w:rsidRDefault="00F46171" w:rsidP="00F46171">
      <w:pPr>
        <w:spacing w:before="60"/>
        <w:rPr>
          <w:rFonts w:eastAsia="Times New Roman" w:cs="Times New Roman"/>
          <w:bCs/>
          <w:szCs w:val="24"/>
          <w:lang w:eastAsia="hu-HU"/>
        </w:rPr>
      </w:pPr>
    </w:p>
    <w:p w:rsidR="00701EAE" w:rsidRPr="004F70F8" w:rsidRDefault="00701EAE" w:rsidP="00F46171">
      <w:pPr>
        <w:spacing w:before="60"/>
        <w:rPr>
          <w:rFonts w:eastAsia="Times New Roman" w:cs="Times New Roman"/>
          <w:b/>
          <w:bCs/>
          <w:i/>
          <w:szCs w:val="24"/>
          <w:lang w:eastAsia="hu-HU"/>
        </w:rPr>
      </w:pPr>
      <w:r w:rsidRPr="004F70F8">
        <w:rPr>
          <w:rFonts w:eastAsia="Times New Roman" w:cs="Times New Roman"/>
          <w:b/>
          <w:bCs/>
          <w:i/>
          <w:szCs w:val="24"/>
          <w:lang w:eastAsia="hu-HU"/>
        </w:rPr>
        <w:t>A lótenyésztésben alkalmazott tenyésztési eljárások</w:t>
      </w:r>
    </w:p>
    <w:tbl>
      <w:tblPr>
        <w:tblW w:w="6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0"/>
      </w:tblGrid>
      <w:tr w:rsidR="00F46171" w:rsidRPr="00F46171" w:rsidTr="00F46171">
        <w:trPr>
          <w:trHeight w:val="315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6171" w:rsidRPr="00D07F1B" w:rsidRDefault="00F46171" w:rsidP="00D07F1B">
            <w:pPr>
              <w:pStyle w:val="Listaszerbekezds"/>
              <w:numPr>
                <w:ilvl w:val="0"/>
                <w:numId w:val="20"/>
              </w:numPr>
              <w:jc w:val="left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D07F1B">
              <w:rPr>
                <w:rFonts w:eastAsia="Times New Roman" w:cs="Times New Roman"/>
                <w:color w:val="000000"/>
                <w:szCs w:val="24"/>
                <w:lang w:eastAsia="hu-HU"/>
              </w:rPr>
              <w:t>Fajtatiszta tenyésztés</w:t>
            </w:r>
          </w:p>
        </w:tc>
      </w:tr>
      <w:tr w:rsidR="00F46171" w:rsidRPr="00F46171" w:rsidTr="00F46171">
        <w:trPr>
          <w:trHeight w:val="315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6171" w:rsidRPr="00D07F1B" w:rsidRDefault="00F46171" w:rsidP="00D07F1B">
            <w:pPr>
              <w:pStyle w:val="Listaszerbekezds"/>
              <w:numPr>
                <w:ilvl w:val="0"/>
                <w:numId w:val="20"/>
              </w:num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D07F1B">
              <w:rPr>
                <w:rFonts w:eastAsia="Times New Roman" w:cs="Times New Roman"/>
                <w:szCs w:val="24"/>
                <w:lang w:eastAsia="hu-HU"/>
              </w:rPr>
              <w:t>Keresztezések</w:t>
            </w:r>
          </w:p>
        </w:tc>
      </w:tr>
      <w:tr w:rsidR="00F46171" w:rsidRPr="00F46171" w:rsidTr="00F46171">
        <w:trPr>
          <w:trHeight w:val="315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6171" w:rsidRPr="00D07F1B" w:rsidRDefault="00F46171" w:rsidP="00D07F1B">
            <w:pPr>
              <w:pStyle w:val="Listaszerbekezds"/>
              <w:numPr>
                <w:ilvl w:val="0"/>
                <w:numId w:val="20"/>
              </w:num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proofErr w:type="spellStart"/>
            <w:r w:rsidRPr="00D07F1B">
              <w:rPr>
                <w:rFonts w:eastAsia="Times New Roman" w:cs="Times New Roman"/>
                <w:szCs w:val="24"/>
                <w:lang w:eastAsia="hu-HU"/>
              </w:rPr>
              <w:lastRenderedPageBreak/>
              <w:t>Cseppvérkeresztezés</w:t>
            </w:r>
            <w:proofErr w:type="spellEnd"/>
          </w:p>
        </w:tc>
      </w:tr>
      <w:tr w:rsidR="00F46171" w:rsidRPr="00F46171" w:rsidTr="00F46171">
        <w:trPr>
          <w:trHeight w:val="315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6171" w:rsidRPr="00D07F1B" w:rsidRDefault="00F46171" w:rsidP="00D07F1B">
            <w:pPr>
              <w:pStyle w:val="Listaszerbekezds"/>
              <w:numPr>
                <w:ilvl w:val="0"/>
                <w:numId w:val="20"/>
              </w:num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D07F1B">
              <w:rPr>
                <w:rFonts w:eastAsia="Times New Roman" w:cs="Times New Roman"/>
                <w:szCs w:val="24"/>
                <w:lang w:eastAsia="hu-HU"/>
              </w:rPr>
              <w:t>Nemesítő keresztezés</w:t>
            </w:r>
          </w:p>
        </w:tc>
      </w:tr>
      <w:tr w:rsidR="00F46171" w:rsidRPr="00F46171" w:rsidTr="00F46171">
        <w:trPr>
          <w:trHeight w:val="315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6171" w:rsidRPr="00D07F1B" w:rsidRDefault="00F46171" w:rsidP="00D07F1B">
            <w:pPr>
              <w:pStyle w:val="Listaszerbekezds"/>
              <w:numPr>
                <w:ilvl w:val="0"/>
                <w:numId w:val="20"/>
              </w:num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D07F1B">
              <w:rPr>
                <w:rFonts w:eastAsia="Times New Roman" w:cs="Times New Roman"/>
                <w:szCs w:val="24"/>
                <w:lang w:eastAsia="hu-HU"/>
              </w:rPr>
              <w:t>Szintetikus fajtákat előállító keresztezések</w:t>
            </w:r>
          </w:p>
        </w:tc>
      </w:tr>
    </w:tbl>
    <w:p w:rsidR="00F46171" w:rsidRDefault="00F46171" w:rsidP="00F46171">
      <w:pPr>
        <w:spacing w:before="60"/>
        <w:rPr>
          <w:rFonts w:eastAsia="Times New Roman" w:cs="Times New Roman"/>
          <w:bCs/>
          <w:szCs w:val="24"/>
          <w:lang w:eastAsia="hu-HU"/>
        </w:rPr>
      </w:pPr>
    </w:p>
    <w:p w:rsidR="00701EAE" w:rsidRPr="004F70F8" w:rsidRDefault="00701EAE" w:rsidP="00F46171">
      <w:pPr>
        <w:spacing w:before="60"/>
        <w:rPr>
          <w:rFonts w:eastAsia="Times New Roman" w:cs="Times New Roman"/>
          <w:b/>
          <w:bCs/>
          <w:i/>
          <w:szCs w:val="24"/>
          <w:lang w:eastAsia="hu-HU"/>
        </w:rPr>
      </w:pPr>
      <w:r w:rsidRPr="004F70F8">
        <w:rPr>
          <w:rFonts w:eastAsia="Times New Roman" w:cs="Times New Roman"/>
          <w:b/>
          <w:bCs/>
          <w:i/>
          <w:szCs w:val="24"/>
          <w:lang w:eastAsia="hu-HU"/>
        </w:rPr>
        <w:t xml:space="preserve">Balesetvédelem, </w:t>
      </w:r>
      <w:proofErr w:type="spellStart"/>
      <w:r w:rsidRPr="004F70F8">
        <w:rPr>
          <w:rFonts w:eastAsia="Times New Roman" w:cs="Times New Roman"/>
          <w:b/>
          <w:bCs/>
          <w:i/>
          <w:szCs w:val="24"/>
          <w:lang w:eastAsia="hu-HU"/>
        </w:rPr>
        <w:t>balesetmegelőzés</w:t>
      </w:r>
      <w:proofErr w:type="spellEnd"/>
      <w:r w:rsidRPr="004F70F8">
        <w:rPr>
          <w:rFonts w:eastAsia="Times New Roman" w:cs="Times New Roman"/>
          <w:b/>
          <w:bCs/>
          <w:i/>
          <w:szCs w:val="24"/>
          <w:lang w:eastAsia="hu-HU"/>
        </w:rPr>
        <w:t xml:space="preserve"> a lóval foglalkozás során</w:t>
      </w: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31"/>
        <w:gridCol w:w="567"/>
      </w:tblGrid>
      <w:tr w:rsidR="00F46171" w:rsidRPr="00F46171" w:rsidTr="00D07F1B">
        <w:trPr>
          <w:trHeight w:val="315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6171" w:rsidRPr="00D07F1B" w:rsidRDefault="00F46171" w:rsidP="00D07F1B">
            <w:pPr>
              <w:pStyle w:val="Listaszerbekezds"/>
              <w:numPr>
                <w:ilvl w:val="0"/>
                <w:numId w:val="21"/>
              </w:num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D07F1B">
              <w:rPr>
                <w:rFonts w:eastAsia="Times New Roman" w:cs="Times New Roman"/>
                <w:szCs w:val="24"/>
                <w:lang w:eastAsia="hu-HU"/>
              </w:rPr>
              <w:t>A lovaglással, lovagoltatással, fogathajtással összefüggő balesetvédelmi előírások.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6171" w:rsidRPr="00F46171" w:rsidRDefault="00F46171" w:rsidP="00F46171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F46171" w:rsidRPr="00F46171" w:rsidTr="00D07F1B">
        <w:trPr>
          <w:trHeight w:val="315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6171" w:rsidRPr="00D07F1B" w:rsidRDefault="00F46171" w:rsidP="00D07F1B">
            <w:pPr>
              <w:pStyle w:val="Listaszerbekezds"/>
              <w:numPr>
                <w:ilvl w:val="0"/>
                <w:numId w:val="21"/>
              </w:num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D07F1B">
              <w:rPr>
                <w:rFonts w:eastAsia="Times New Roman" w:cs="Times New Roman"/>
                <w:szCs w:val="24"/>
                <w:lang w:eastAsia="hu-HU"/>
              </w:rPr>
              <w:t>A lovardai közlekedés balesetmegelőző szabályai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6171" w:rsidRPr="00F46171" w:rsidRDefault="00F46171" w:rsidP="00F46171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F46171" w:rsidRPr="00F46171" w:rsidTr="00D07F1B">
        <w:trPr>
          <w:trHeight w:val="31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6171" w:rsidRPr="00D07F1B" w:rsidRDefault="00F46171" w:rsidP="00D07F1B">
            <w:pPr>
              <w:pStyle w:val="Listaszerbekezds"/>
              <w:numPr>
                <w:ilvl w:val="0"/>
                <w:numId w:val="21"/>
              </w:num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D07F1B">
              <w:rPr>
                <w:rFonts w:eastAsia="Times New Roman" w:cs="Times New Roman"/>
                <w:szCs w:val="24"/>
                <w:lang w:eastAsia="hu-HU"/>
              </w:rPr>
              <w:t>A ló megközelítésével, a lóistállóval kapcsolatos balesetvédelmi előírások</w:t>
            </w:r>
          </w:p>
        </w:tc>
      </w:tr>
      <w:tr w:rsidR="00F46171" w:rsidRPr="00F46171" w:rsidTr="00D07F1B">
        <w:trPr>
          <w:trHeight w:val="315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6171" w:rsidRPr="00D07F1B" w:rsidRDefault="00F46171" w:rsidP="00D07F1B">
            <w:pPr>
              <w:pStyle w:val="Listaszerbekezds"/>
              <w:numPr>
                <w:ilvl w:val="0"/>
                <w:numId w:val="21"/>
              </w:num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D07F1B">
              <w:rPr>
                <w:rFonts w:eastAsia="Times New Roman" w:cs="Times New Roman"/>
                <w:szCs w:val="24"/>
                <w:lang w:eastAsia="hu-HU"/>
              </w:rPr>
              <w:t xml:space="preserve">A fedeztetéssel és a spermavétellel kapcsolatos </w:t>
            </w:r>
            <w:r w:rsidR="00BD7956">
              <w:rPr>
                <w:rFonts w:eastAsia="Times New Roman" w:cs="Times New Roman"/>
                <w:szCs w:val="24"/>
                <w:lang w:eastAsia="hu-HU"/>
              </w:rPr>
              <w:t>balesetvédelmi előírások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6171" w:rsidRPr="00F46171" w:rsidRDefault="00F46171" w:rsidP="00F46171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F46171" w:rsidRPr="00F46171" w:rsidTr="00D07F1B">
        <w:trPr>
          <w:trHeight w:val="315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6171" w:rsidRPr="00D07F1B" w:rsidRDefault="00F46171" w:rsidP="00D07F1B">
            <w:pPr>
              <w:pStyle w:val="Listaszerbekezds"/>
              <w:numPr>
                <w:ilvl w:val="0"/>
                <w:numId w:val="21"/>
              </w:num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D07F1B">
              <w:rPr>
                <w:rFonts w:eastAsia="Times New Roman" w:cs="Times New Roman"/>
                <w:szCs w:val="24"/>
                <w:lang w:eastAsia="hu-HU"/>
              </w:rPr>
              <w:t>A ló szállításával kapcsolatos balesetvédelmi előírások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6171" w:rsidRPr="00F46171" w:rsidRDefault="00F46171" w:rsidP="00F46171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F46171" w:rsidRPr="00F46171" w:rsidTr="00D07F1B">
        <w:trPr>
          <w:trHeight w:val="315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6171" w:rsidRPr="00D07F1B" w:rsidRDefault="00F46171" w:rsidP="00D07F1B">
            <w:pPr>
              <w:pStyle w:val="Listaszerbekezds"/>
              <w:numPr>
                <w:ilvl w:val="0"/>
                <w:numId w:val="21"/>
              </w:num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D07F1B">
              <w:rPr>
                <w:rFonts w:eastAsia="Times New Roman" w:cs="Times New Roman"/>
                <w:szCs w:val="24"/>
                <w:lang w:eastAsia="hu-HU"/>
              </w:rPr>
              <w:t>Elsősegélynyújtás lovasbalesetek során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6171" w:rsidRPr="00F46171" w:rsidRDefault="00F46171" w:rsidP="00F46171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</w:tbl>
    <w:p w:rsidR="00F46171" w:rsidRDefault="00F46171" w:rsidP="00F46171">
      <w:pPr>
        <w:spacing w:before="60"/>
        <w:rPr>
          <w:rFonts w:eastAsia="Times New Roman" w:cs="Times New Roman"/>
          <w:bCs/>
          <w:szCs w:val="24"/>
          <w:lang w:eastAsia="hu-HU"/>
        </w:rPr>
      </w:pPr>
    </w:p>
    <w:p w:rsidR="00701EAE" w:rsidRPr="004F70F8" w:rsidRDefault="00701EAE" w:rsidP="00F46171">
      <w:pPr>
        <w:spacing w:before="60"/>
        <w:rPr>
          <w:rFonts w:eastAsia="Times New Roman" w:cs="Times New Roman"/>
          <w:b/>
          <w:bCs/>
          <w:i/>
          <w:szCs w:val="24"/>
          <w:lang w:eastAsia="hu-HU"/>
        </w:rPr>
      </w:pPr>
      <w:r w:rsidRPr="004F70F8">
        <w:rPr>
          <w:rFonts w:eastAsia="Times New Roman" w:cs="Times New Roman"/>
          <w:b/>
          <w:bCs/>
          <w:i/>
          <w:szCs w:val="24"/>
          <w:lang w:eastAsia="hu-HU"/>
        </w:rPr>
        <w:t>A díjlovagló négyszög és az ugrópálya jellemzése</w:t>
      </w:r>
    </w:p>
    <w:tbl>
      <w:tblPr>
        <w:tblW w:w="6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0"/>
      </w:tblGrid>
      <w:tr w:rsidR="00F46171" w:rsidRPr="00F46171" w:rsidTr="00F46171">
        <w:trPr>
          <w:trHeight w:val="315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6171" w:rsidRPr="00D07F1B" w:rsidRDefault="00F46171" w:rsidP="00D07F1B">
            <w:pPr>
              <w:pStyle w:val="Listaszerbekezds"/>
              <w:numPr>
                <w:ilvl w:val="0"/>
                <w:numId w:val="22"/>
              </w:num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D07F1B">
              <w:rPr>
                <w:rFonts w:eastAsia="Times New Roman" w:cs="Times New Roman"/>
                <w:szCs w:val="24"/>
                <w:lang w:eastAsia="hu-HU"/>
              </w:rPr>
              <w:t>A díjlovagló négyszög nagysága, területe</w:t>
            </w:r>
          </w:p>
        </w:tc>
      </w:tr>
      <w:tr w:rsidR="00F46171" w:rsidRPr="00F46171" w:rsidTr="00F46171">
        <w:trPr>
          <w:trHeight w:val="315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6171" w:rsidRPr="00D07F1B" w:rsidRDefault="00F46171" w:rsidP="00D07F1B">
            <w:pPr>
              <w:pStyle w:val="Listaszerbekezds"/>
              <w:numPr>
                <w:ilvl w:val="0"/>
                <w:numId w:val="22"/>
              </w:num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D07F1B">
              <w:rPr>
                <w:rFonts w:eastAsia="Times New Roman" w:cs="Times New Roman"/>
                <w:szCs w:val="24"/>
                <w:lang w:eastAsia="hu-HU"/>
              </w:rPr>
              <w:t>Betűk elhelyezése és funkciója a díjlovagló négyszögben</w:t>
            </w:r>
          </w:p>
        </w:tc>
      </w:tr>
      <w:tr w:rsidR="00F46171" w:rsidRPr="00F46171" w:rsidTr="00F46171">
        <w:trPr>
          <w:trHeight w:val="315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6171" w:rsidRPr="00D07F1B" w:rsidRDefault="00F46171" w:rsidP="00D07F1B">
            <w:pPr>
              <w:pStyle w:val="Listaszerbekezds"/>
              <w:numPr>
                <w:ilvl w:val="0"/>
                <w:numId w:val="22"/>
              </w:num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D07F1B">
              <w:rPr>
                <w:rFonts w:eastAsia="Times New Roman" w:cs="Times New Roman"/>
                <w:szCs w:val="24"/>
                <w:lang w:eastAsia="hu-HU"/>
              </w:rPr>
              <w:t>A bírók elhelyezkedése a díjlovagló pályán</w:t>
            </w:r>
          </w:p>
        </w:tc>
      </w:tr>
      <w:tr w:rsidR="00F46171" w:rsidRPr="00F46171" w:rsidTr="00F46171">
        <w:trPr>
          <w:trHeight w:val="315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6171" w:rsidRPr="00D07F1B" w:rsidRDefault="00F46171" w:rsidP="00D07F1B">
            <w:pPr>
              <w:pStyle w:val="Listaszerbekezds"/>
              <w:numPr>
                <w:ilvl w:val="0"/>
                <w:numId w:val="22"/>
              </w:num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D07F1B">
              <w:rPr>
                <w:rFonts w:eastAsia="Times New Roman" w:cs="Times New Roman"/>
                <w:szCs w:val="24"/>
                <w:lang w:eastAsia="hu-HU"/>
              </w:rPr>
              <w:t>A díjugrató pálya jellemzése</w:t>
            </w:r>
          </w:p>
        </w:tc>
      </w:tr>
      <w:tr w:rsidR="00F46171" w:rsidRPr="00F46171" w:rsidTr="00F46171">
        <w:trPr>
          <w:trHeight w:val="315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6171" w:rsidRPr="00D07F1B" w:rsidRDefault="00F46171" w:rsidP="00D07F1B">
            <w:pPr>
              <w:pStyle w:val="Listaszerbekezds"/>
              <w:numPr>
                <w:ilvl w:val="0"/>
                <w:numId w:val="22"/>
              </w:num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D07F1B">
              <w:rPr>
                <w:rFonts w:eastAsia="Times New Roman" w:cs="Times New Roman"/>
                <w:szCs w:val="24"/>
                <w:lang w:eastAsia="hu-HU"/>
              </w:rPr>
              <w:t>Akadályok száma a díjugrató pályán</w:t>
            </w:r>
          </w:p>
        </w:tc>
      </w:tr>
      <w:tr w:rsidR="00F46171" w:rsidRPr="00F46171" w:rsidTr="00F46171">
        <w:trPr>
          <w:trHeight w:val="315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6171" w:rsidRPr="00D07F1B" w:rsidRDefault="00F46171" w:rsidP="00D07F1B">
            <w:pPr>
              <w:pStyle w:val="Listaszerbekezds"/>
              <w:numPr>
                <w:ilvl w:val="0"/>
                <w:numId w:val="22"/>
              </w:num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D07F1B">
              <w:rPr>
                <w:rFonts w:eastAsia="Times New Roman" w:cs="Times New Roman"/>
                <w:szCs w:val="24"/>
                <w:lang w:eastAsia="hu-HU"/>
              </w:rPr>
              <w:t>Az akadályok vonalvezetése</w:t>
            </w:r>
          </w:p>
        </w:tc>
      </w:tr>
      <w:tr w:rsidR="00F46171" w:rsidRPr="00F46171" w:rsidTr="00F46171">
        <w:trPr>
          <w:trHeight w:val="315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6171" w:rsidRPr="00D07F1B" w:rsidRDefault="00F46171" w:rsidP="00D07F1B">
            <w:pPr>
              <w:pStyle w:val="Listaszerbekezds"/>
              <w:numPr>
                <w:ilvl w:val="0"/>
                <w:numId w:val="22"/>
              </w:num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D07F1B">
              <w:rPr>
                <w:rFonts w:eastAsia="Times New Roman" w:cs="Times New Roman"/>
                <w:szCs w:val="24"/>
                <w:lang w:eastAsia="hu-HU"/>
              </w:rPr>
              <w:t>Akadálytípusok a díjugrató pályán</w:t>
            </w:r>
          </w:p>
        </w:tc>
      </w:tr>
    </w:tbl>
    <w:p w:rsidR="00F46171" w:rsidRDefault="00F46171" w:rsidP="00F46171">
      <w:pPr>
        <w:spacing w:before="60"/>
        <w:rPr>
          <w:rFonts w:eastAsia="Times New Roman" w:cs="Times New Roman"/>
          <w:bCs/>
          <w:szCs w:val="24"/>
          <w:lang w:eastAsia="hu-HU"/>
        </w:rPr>
      </w:pPr>
    </w:p>
    <w:p w:rsidR="00701EAE" w:rsidRPr="004F70F8" w:rsidRDefault="00701EAE" w:rsidP="00F46171">
      <w:pPr>
        <w:spacing w:before="60"/>
        <w:rPr>
          <w:rFonts w:eastAsia="Times New Roman" w:cs="Times New Roman"/>
          <w:b/>
          <w:bCs/>
          <w:i/>
          <w:szCs w:val="24"/>
          <w:lang w:eastAsia="hu-HU"/>
        </w:rPr>
      </w:pPr>
      <w:r w:rsidRPr="004F70F8">
        <w:rPr>
          <w:rFonts w:eastAsia="Times New Roman" w:cs="Times New Roman"/>
          <w:b/>
          <w:bCs/>
          <w:i/>
          <w:szCs w:val="24"/>
          <w:lang w:eastAsia="hu-HU"/>
        </w:rPr>
        <w:t>A csikó betanítása nyereg alá és fogatba</w:t>
      </w:r>
    </w:p>
    <w:tbl>
      <w:tblPr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4"/>
      </w:tblGrid>
      <w:tr w:rsidR="00F46171" w:rsidRPr="00F46171" w:rsidTr="00D07F1B">
        <w:trPr>
          <w:trHeight w:val="315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6171" w:rsidRPr="00D07F1B" w:rsidRDefault="00F46171" w:rsidP="00D07F1B">
            <w:pPr>
              <w:pStyle w:val="Listaszerbekezds"/>
              <w:numPr>
                <w:ilvl w:val="0"/>
                <w:numId w:val="23"/>
              </w:numPr>
              <w:jc w:val="left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D07F1B">
              <w:rPr>
                <w:rFonts w:eastAsia="Times New Roman" w:cs="Times New Roman"/>
                <w:color w:val="000000"/>
                <w:szCs w:val="24"/>
                <w:lang w:eastAsia="hu-HU"/>
              </w:rPr>
              <w:t>A csikó szerszámhoz szoktatásának menete</w:t>
            </w:r>
          </w:p>
        </w:tc>
      </w:tr>
      <w:tr w:rsidR="00F46171" w:rsidRPr="00F46171" w:rsidTr="00D07F1B">
        <w:trPr>
          <w:trHeight w:val="315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6171" w:rsidRPr="00D07F1B" w:rsidRDefault="00F46171" w:rsidP="00D07F1B">
            <w:pPr>
              <w:pStyle w:val="Listaszerbekezds"/>
              <w:numPr>
                <w:ilvl w:val="0"/>
                <w:numId w:val="23"/>
              </w:num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D07F1B">
              <w:rPr>
                <w:rFonts w:eastAsia="Times New Roman" w:cs="Times New Roman"/>
                <w:szCs w:val="24"/>
                <w:lang w:eastAsia="hu-HU"/>
              </w:rPr>
              <w:t>A futószárazáshoz, húzáshoz szoktatás</w:t>
            </w:r>
          </w:p>
        </w:tc>
      </w:tr>
      <w:tr w:rsidR="00F46171" w:rsidRPr="00F46171" w:rsidTr="00D07F1B">
        <w:trPr>
          <w:trHeight w:val="315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6171" w:rsidRPr="00D07F1B" w:rsidRDefault="00F46171" w:rsidP="00D07F1B">
            <w:pPr>
              <w:pStyle w:val="Listaszerbekezds"/>
              <w:numPr>
                <w:ilvl w:val="0"/>
                <w:numId w:val="23"/>
              </w:num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D07F1B">
              <w:rPr>
                <w:rFonts w:eastAsia="Times New Roman" w:cs="Times New Roman"/>
                <w:szCs w:val="24"/>
                <w:lang w:eastAsia="hu-HU"/>
              </w:rPr>
              <w:t>Lóra szállás, kocsiba fogás</w:t>
            </w:r>
          </w:p>
        </w:tc>
      </w:tr>
      <w:tr w:rsidR="00F46171" w:rsidRPr="00F46171" w:rsidTr="00D07F1B">
        <w:trPr>
          <w:trHeight w:val="315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6171" w:rsidRPr="00D07F1B" w:rsidRDefault="00F46171" w:rsidP="00D07F1B">
            <w:pPr>
              <w:pStyle w:val="Listaszerbekezds"/>
              <w:numPr>
                <w:ilvl w:val="0"/>
                <w:numId w:val="23"/>
              </w:num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proofErr w:type="spellStart"/>
            <w:r w:rsidRPr="00D07F1B">
              <w:rPr>
                <w:rFonts w:eastAsia="Times New Roman" w:cs="Times New Roman"/>
                <w:szCs w:val="24"/>
                <w:lang w:eastAsia="hu-HU"/>
              </w:rPr>
              <w:t>Patanyomfigurák</w:t>
            </w:r>
            <w:proofErr w:type="spellEnd"/>
            <w:r w:rsidRPr="00D07F1B">
              <w:rPr>
                <w:rFonts w:eastAsia="Times New Roman" w:cs="Times New Roman"/>
                <w:szCs w:val="24"/>
                <w:lang w:eastAsia="hu-HU"/>
              </w:rPr>
              <w:t xml:space="preserve"> lovaglásának, illetve hajtásának menete</w:t>
            </w:r>
          </w:p>
        </w:tc>
      </w:tr>
      <w:tr w:rsidR="00F46171" w:rsidRPr="00F46171" w:rsidTr="00D07F1B">
        <w:trPr>
          <w:trHeight w:val="315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6171" w:rsidRPr="00D07F1B" w:rsidRDefault="00F46171" w:rsidP="00D07F1B">
            <w:pPr>
              <w:pStyle w:val="Listaszerbekezds"/>
              <w:numPr>
                <w:ilvl w:val="0"/>
                <w:numId w:val="23"/>
              </w:num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D07F1B">
              <w:rPr>
                <w:rFonts w:eastAsia="Times New Roman" w:cs="Times New Roman"/>
                <w:szCs w:val="24"/>
                <w:lang w:eastAsia="hu-HU"/>
              </w:rPr>
              <w:t>A hátas</w:t>
            </w:r>
            <w:r w:rsidR="00BD7956">
              <w:rPr>
                <w:rFonts w:eastAsia="Times New Roman" w:cs="Times New Roman"/>
                <w:szCs w:val="24"/>
                <w:lang w:eastAsia="hu-HU"/>
              </w:rPr>
              <w:t>-</w:t>
            </w:r>
            <w:r w:rsidRPr="00D07F1B">
              <w:rPr>
                <w:rFonts w:eastAsia="Times New Roman" w:cs="Times New Roman"/>
                <w:szCs w:val="24"/>
                <w:lang w:eastAsia="hu-HU"/>
              </w:rPr>
              <w:t xml:space="preserve"> és </w:t>
            </w:r>
            <w:proofErr w:type="spellStart"/>
            <w:r w:rsidRPr="00D07F1B">
              <w:rPr>
                <w:rFonts w:eastAsia="Times New Roman" w:cs="Times New Roman"/>
                <w:szCs w:val="24"/>
                <w:lang w:eastAsia="hu-HU"/>
              </w:rPr>
              <w:t>fogatló</w:t>
            </w:r>
            <w:proofErr w:type="spellEnd"/>
            <w:r w:rsidRPr="00D07F1B">
              <w:rPr>
                <w:rFonts w:eastAsia="Times New Roman" w:cs="Times New Roman"/>
                <w:szCs w:val="24"/>
                <w:lang w:eastAsia="hu-HU"/>
              </w:rPr>
              <w:t xml:space="preserve"> szerszámainak használat előtt</w:t>
            </w:r>
            <w:r w:rsidR="00BD7956">
              <w:rPr>
                <w:rFonts w:eastAsia="Times New Roman" w:cs="Times New Roman"/>
                <w:szCs w:val="24"/>
                <w:lang w:eastAsia="hu-HU"/>
              </w:rPr>
              <w:t>i</w:t>
            </w:r>
            <w:r w:rsidRPr="00D07F1B">
              <w:rPr>
                <w:rFonts w:eastAsia="Times New Roman" w:cs="Times New Roman"/>
                <w:szCs w:val="24"/>
                <w:lang w:eastAsia="hu-HU"/>
              </w:rPr>
              <w:t xml:space="preserve"> és használat utáni karbantartása</w:t>
            </w:r>
          </w:p>
        </w:tc>
      </w:tr>
    </w:tbl>
    <w:p w:rsidR="00F46171" w:rsidRDefault="00F46171" w:rsidP="00F46171">
      <w:pPr>
        <w:spacing w:before="60"/>
        <w:rPr>
          <w:rFonts w:eastAsia="Times New Roman" w:cs="Times New Roman"/>
          <w:bCs/>
          <w:szCs w:val="24"/>
          <w:lang w:eastAsia="hu-HU"/>
        </w:rPr>
      </w:pPr>
    </w:p>
    <w:p w:rsidR="0019005D" w:rsidRPr="004F70F8" w:rsidRDefault="0019005D" w:rsidP="00F46171">
      <w:pPr>
        <w:spacing w:before="60"/>
        <w:rPr>
          <w:rFonts w:eastAsia="Times New Roman" w:cs="Times New Roman"/>
          <w:b/>
          <w:bCs/>
          <w:i/>
          <w:szCs w:val="24"/>
          <w:lang w:eastAsia="hu-HU"/>
        </w:rPr>
      </w:pPr>
      <w:r w:rsidRPr="004F70F8">
        <w:rPr>
          <w:rFonts w:eastAsia="Times New Roman" w:cs="Times New Roman"/>
          <w:b/>
          <w:bCs/>
          <w:i/>
          <w:szCs w:val="24"/>
          <w:lang w:eastAsia="hu-HU"/>
        </w:rPr>
        <w:t xml:space="preserve">A lovassportok és a </w:t>
      </w:r>
      <w:proofErr w:type="spellStart"/>
      <w:r w:rsidRPr="004F70F8">
        <w:rPr>
          <w:rFonts w:eastAsia="Times New Roman" w:cs="Times New Roman"/>
          <w:b/>
          <w:bCs/>
          <w:i/>
          <w:szCs w:val="24"/>
          <w:lang w:eastAsia="hu-HU"/>
        </w:rPr>
        <w:t>sportlófajták</w:t>
      </w:r>
      <w:proofErr w:type="spellEnd"/>
      <w:r w:rsidRPr="004F70F8">
        <w:rPr>
          <w:rFonts w:eastAsia="Times New Roman" w:cs="Times New Roman"/>
          <w:b/>
          <w:bCs/>
          <w:i/>
          <w:szCs w:val="24"/>
          <w:lang w:eastAsia="hu-HU"/>
        </w:rPr>
        <w:t xml:space="preserve"> jellemzése</w:t>
      </w:r>
    </w:p>
    <w:tbl>
      <w:tblPr>
        <w:tblW w:w="7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60"/>
      </w:tblGrid>
      <w:tr w:rsidR="00F46171" w:rsidRPr="00F46171" w:rsidTr="00F46171">
        <w:trPr>
          <w:trHeight w:val="315"/>
        </w:trPr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6171" w:rsidRPr="00D07F1B" w:rsidRDefault="00F46171" w:rsidP="00D07F1B">
            <w:pPr>
              <w:pStyle w:val="Listaszerbekezds"/>
              <w:numPr>
                <w:ilvl w:val="0"/>
                <w:numId w:val="24"/>
              </w:numPr>
              <w:jc w:val="left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D07F1B">
              <w:rPr>
                <w:rFonts w:eastAsia="Times New Roman" w:cs="Times New Roman"/>
                <w:color w:val="000000"/>
                <w:szCs w:val="24"/>
                <w:lang w:eastAsia="hu-HU"/>
              </w:rPr>
              <w:t>A díjlovaglás, díjugratás értelmezése</w:t>
            </w:r>
          </w:p>
        </w:tc>
      </w:tr>
      <w:tr w:rsidR="00F46171" w:rsidRPr="00F46171" w:rsidTr="00F46171">
        <w:trPr>
          <w:trHeight w:val="315"/>
        </w:trPr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6171" w:rsidRPr="00D07F1B" w:rsidRDefault="00F46171" w:rsidP="00D07F1B">
            <w:pPr>
              <w:pStyle w:val="Listaszerbekezds"/>
              <w:numPr>
                <w:ilvl w:val="0"/>
                <w:numId w:val="24"/>
              </w:num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D07F1B">
              <w:rPr>
                <w:rFonts w:eastAsia="Times New Roman" w:cs="Times New Roman"/>
                <w:szCs w:val="24"/>
                <w:lang w:eastAsia="hu-HU"/>
              </w:rPr>
              <w:t>A military sport és a fogathajtás bemutatása</w:t>
            </w:r>
          </w:p>
        </w:tc>
      </w:tr>
      <w:tr w:rsidR="00F46171" w:rsidRPr="00F46171" w:rsidTr="00F46171">
        <w:trPr>
          <w:trHeight w:val="315"/>
        </w:trPr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6171" w:rsidRPr="00D07F1B" w:rsidRDefault="00F46171" w:rsidP="00D07F1B">
            <w:pPr>
              <w:pStyle w:val="Listaszerbekezds"/>
              <w:numPr>
                <w:ilvl w:val="0"/>
                <w:numId w:val="24"/>
              </w:num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D07F1B">
              <w:rPr>
                <w:rFonts w:eastAsia="Times New Roman" w:cs="Times New Roman"/>
                <w:szCs w:val="24"/>
                <w:lang w:eastAsia="hu-HU"/>
              </w:rPr>
              <w:t xml:space="preserve">A </w:t>
            </w:r>
            <w:proofErr w:type="spellStart"/>
            <w:r w:rsidRPr="00D07F1B">
              <w:rPr>
                <w:rFonts w:eastAsia="Times New Roman" w:cs="Times New Roman"/>
                <w:szCs w:val="24"/>
                <w:lang w:eastAsia="hu-HU"/>
              </w:rPr>
              <w:t>lovastorna</w:t>
            </w:r>
            <w:proofErr w:type="spellEnd"/>
            <w:r w:rsidRPr="00D07F1B">
              <w:rPr>
                <w:rFonts w:eastAsia="Times New Roman" w:cs="Times New Roman"/>
                <w:szCs w:val="24"/>
                <w:lang w:eastAsia="hu-HU"/>
              </w:rPr>
              <w:t xml:space="preserve"> és távlovaglás jellemzése</w:t>
            </w:r>
          </w:p>
        </w:tc>
      </w:tr>
      <w:tr w:rsidR="00F46171" w:rsidRPr="00F46171" w:rsidTr="00F46171">
        <w:trPr>
          <w:trHeight w:val="315"/>
        </w:trPr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6171" w:rsidRPr="00D07F1B" w:rsidRDefault="00F46171" w:rsidP="00D07F1B">
            <w:pPr>
              <w:pStyle w:val="Listaszerbekezds"/>
              <w:numPr>
                <w:ilvl w:val="0"/>
                <w:numId w:val="24"/>
              </w:num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D07F1B">
              <w:rPr>
                <w:rFonts w:eastAsia="Times New Roman" w:cs="Times New Roman"/>
                <w:szCs w:val="24"/>
                <w:lang w:eastAsia="hu-HU"/>
              </w:rPr>
              <w:t>A western lovaglás eredete, mai formája</w:t>
            </w:r>
          </w:p>
        </w:tc>
      </w:tr>
      <w:tr w:rsidR="00F46171" w:rsidRPr="00F46171" w:rsidTr="00F46171">
        <w:trPr>
          <w:trHeight w:val="315"/>
        </w:trPr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6171" w:rsidRPr="00D07F1B" w:rsidRDefault="00F46171" w:rsidP="00D07F1B">
            <w:pPr>
              <w:pStyle w:val="Listaszerbekezds"/>
              <w:numPr>
                <w:ilvl w:val="0"/>
                <w:numId w:val="24"/>
              </w:num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D07F1B">
              <w:rPr>
                <w:rFonts w:eastAsia="Times New Roman" w:cs="Times New Roman"/>
                <w:szCs w:val="24"/>
                <w:lang w:eastAsia="hu-HU"/>
              </w:rPr>
              <w:t>A lovassport-szakágnak megfelelő fajták kritériumai</w:t>
            </w:r>
          </w:p>
        </w:tc>
      </w:tr>
    </w:tbl>
    <w:p w:rsidR="00701EAE" w:rsidRDefault="00701EAE"/>
    <w:p w:rsidR="006D1506" w:rsidRDefault="006D1506" w:rsidP="006D1506"/>
    <w:p w:rsidR="006D1506" w:rsidRDefault="006D1506" w:rsidP="006D1506">
      <w:r>
        <w:t xml:space="preserve">Debrecen, </w:t>
      </w:r>
      <w:r w:rsidR="00BC0412">
        <w:t>2021. március 10.</w:t>
      </w:r>
    </w:p>
    <w:p w:rsidR="006D1506" w:rsidRDefault="006D1506" w:rsidP="006D1506"/>
    <w:p w:rsidR="006D1506" w:rsidRDefault="006D1506" w:rsidP="006D1506"/>
    <w:p w:rsidR="006D1506" w:rsidRDefault="006D1506" w:rsidP="006D1506">
      <w:pPr>
        <w:tabs>
          <w:tab w:val="center" w:pos="7655"/>
        </w:tabs>
      </w:pPr>
      <w:r>
        <w:tab/>
        <w:t xml:space="preserve">Dr. </w:t>
      </w:r>
      <w:r w:rsidR="00BC0412">
        <w:t>Szabó Csaba</w:t>
      </w:r>
    </w:p>
    <w:p w:rsidR="006D1506" w:rsidRDefault="00BC0412" w:rsidP="006D1506">
      <w:pPr>
        <w:tabs>
          <w:tab w:val="center" w:pos="7655"/>
        </w:tabs>
      </w:pPr>
      <w:r>
        <w:tab/>
      </w:r>
      <w:proofErr w:type="gramStart"/>
      <w:r>
        <w:t>egyetemi</w:t>
      </w:r>
      <w:proofErr w:type="gramEnd"/>
      <w:r>
        <w:t xml:space="preserve"> docens</w:t>
      </w:r>
    </w:p>
    <w:p w:rsidR="006D1506" w:rsidRDefault="006D1506" w:rsidP="006D1506">
      <w:pPr>
        <w:tabs>
          <w:tab w:val="center" w:pos="7655"/>
        </w:tabs>
      </w:pPr>
      <w:r>
        <w:tab/>
      </w:r>
      <w:proofErr w:type="gramStart"/>
      <w:r>
        <w:t>szakfelelős</w:t>
      </w:r>
      <w:proofErr w:type="gramEnd"/>
    </w:p>
    <w:p w:rsidR="006D1506" w:rsidRDefault="006D1506">
      <w:bookmarkStart w:id="0" w:name="_GoBack"/>
      <w:bookmarkEnd w:id="0"/>
    </w:p>
    <w:sectPr w:rsidR="006D1506" w:rsidSect="006D1506">
      <w:headerReference w:type="default" r:id="rId7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E8E" w:rsidRDefault="00710E8E" w:rsidP="00466360">
      <w:r>
        <w:separator/>
      </w:r>
    </w:p>
  </w:endnote>
  <w:endnote w:type="continuationSeparator" w:id="0">
    <w:p w:rsidR="00710E8E" w:rsidRDefault="00710E8E" w:rsidP="00466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E8E" w:rsidRDefault="00710E8E" w:rsidP="00466360">
      <w:r>
        <w:separator/>
      </w:r>
    </w:p>
  </w:footnote>
  <w:footnote w:type="continuationSeparator" w:id="0">
    <w:p w:rsidR="00710E8E" w:rsidRDefault="00710E8E" w:rsidP="004663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1785048"/>
      <w:docPartObj>
        <w:docPartGallery w:val="Page Numbers (Top of Page)"/>
        <w:docPartUnique/>
      </w:docPartObj>
    </w:sdtPr>
    <w:sdtEndPr/>
    <w:sdtContent>
      <w:p w:rsidR="00466360" w:rsidRDefault="00117FE4">
        <w:pPr>
          <w:pStyle w:val="lfej"/>
          <w:jc w:val="center"/>
        </w:pPr>
        <w:r>
          <w:fldChar w:fldCharType="begin"/>
        </w:r>
        <w:r w:rsidR="00466360">
          <w:instrText>PAGE   \* MERGEFORMAT</w:instrText>
        </w:r>
        <w:r>
          <w:fldChar w:fldCharType="separate"/>
        </w:r>
        <w:r w:rsidR="00BC0412">
          <w:rPr>
            <w:noProof/>
          </w:rPr>
          <w:t>4</w:t>
        </w:r>
        <w:r>
          <w:fldChar w:fldCharType="end"/>
        </w:r>
      </w:p>
    </w:sdtContent>
  </w:sdt>
  <w:p w:rsidR="00466360" w:rsidRDefault="00466360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B08C8"/>
    <w:multiLevelType w:val="hybridMultilevel"/>
    <w:tmpl w:val="1FF431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24FA6"/>
    <w:multiLevelType w:val="hybridMultilevel"/>
    <w:tmpl w:val="D0A4B1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47355"/>
    <w:multiLevelType w:val="hybridMultilevel"/>
    <w:tmpl w:val="C4CA0C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867FA"/>
    <w:multiLevelType w:val="hybridMultilevel"/>
    <w:tmpl w:val="066CACF2"/>
    <w:lvl w:ilvl="0" w:tplc="03E0F770">
      <w:start w:val="1"/>
      <w:numFmt w:val="decimal"/>
      <w:lvlText w:val="%1. feladat: 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0" w:hanging="360"/>
      </w:pPr>
    </w:lvl>
    <w:lvl w:ilvl="2" w:tplc="040E001B" w:tentative="1">
      <w:start w:val="1"/>
      <w:numFmt w:val="lowerRoman"/>
      <w:lvlText w:val="%3."/>
      <w:lvlJc w:val="right"/>
      <w:pPr>
        <w:ind w:left="2510" w:hanging="180"/>
      </w:pPr>
    </w:lvl>
    <w:lvl w:ilvl="3" w:tplc="040E000F" w:tentative="1">
      <w:start w:val="1"/>
      <w:numFmt w:val="decimal"/>
      <w:lvlText w:val="%4."/>
      <w:lvlJc w:val="left"/>
      <w:pPr>
        <w:ind w:left="3230" w:hanging="360"/>
      </w:pPr>
    </w:lvl>
    <w:lvl w:ilvl="4" w:tplc="040E0019" w:tentative="1">
      <w:start w:val="1"/>
      <w:numFmt w:val="lowerLetter"/>
      <w:lvlText w:val="%5."/>
      <w:lvlJc w:val="left"/>
      <w:pPr>
        <w:ind w:left="3950" w:hanging="360"/>
      </w:pPr>
    </w:lvl>
    <w:lvl w:ilvl="5" w:tplc="040E001B" w:tentative="1">
      <w:start w:val="1"/>
      <w:numFmt w:val="lowerRoman"/>
      <w:lvlText w:val="%6."/>
      <w:lvlJc w:val="right"/>
      <w:pPr>
        <w:ind w:left="4670" w:hanging="180"/>
      </w:pPr>
    </w:lvl>
    <w:lvl w:ilvl="6" w:tplc="040E000F" w:tentative="1">
      <w:start w:val="1"/>
      <w:numFmt w:val="decimal"/>
      <w:lvlText w:val="%7."/>
      <w:lvlJc w:val="left"/>
      <w:pPr>
        <w:ind w:left="5390" w:hanging="360"/>
      </w:pPr>
    </w:lvl>
    <w:lvl w:ilvl="7" w:tplc="040E0019" w:tentative="1">
      <w:start w:val="1"/>
      <w:numFmt w:val="lowerLetter"/>
      <w:lvlText w:val="%8."/>
      <w:lvlJc w:val="left"/>
      <w:pPr>
        <w:ind w:left="6110" w:hanging="360"/>
      </w:pPr>
    </w:lvl>
    <w:lvl w:ilvl="8" w:tplc="040E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256A17D7"/>
    <w:multiLevelType w:val="hybridMultilevel"/>
    <w:tmpl w:val="B2ECAE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675F2"/>
    <w:multiLevelType w:val="hybridMultilevel"/>
    <w:tmpl w:val="245C44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C5ABE"/>
    <w:multiLevelType w:val="hybridMultilevel"/>
    <w:tmpl w:val="D23CD5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503F85"/>
    <w:multiLevelType w:val="hybridMultilevel"/>
    <w:tmpl w:val="3D402F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980ECD"/>
    <w:multiLevelType w:val="hybridMultilevel"/>
    <w:tmpl w:val="24DEA4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695D31"/>
    <w:multiLevelType w:val="hybridMultilevel"/>
    <w:tmpl w:val="FA5C62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0F4232"/>
    <w:multiLevelType w:val="hybridMultilevel"/>
    <w:tmpl w:val="8E501E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3C6949"/>
    <w:multiLevelType w:val="hybridMultilevel"/>
    <w:tmpl w:val="D7CEA766"/>
    <w:lvl w:ilvl="0" w:tplc="040E000F">
      <w:start w:val="1"/>
      <w:numFmt w:val="decimal"/>
      <w:lvlText w:val="%1."/>
      <w:lvlJc w:val="left"/>
      <w:pPr>
        <w:ind w:left="1077" w:hanging="360"/>
      </w:p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4F095665"/>
    <w:multiLevelType w:val="hybridMultilevel"/>
    <w:tmpl w:val="37D68B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45EFE"/>
    <w:multiLevelType w:val="hybridMultilevel"/>
    <w:tmpl w:val="FD8A44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503392"/>
    <w:multiLevelType w:val="hybridMultilevel"/>
    <w:tmpl w:val="31562B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327CD6"/>
    <w:multiLevelType w:val="hybridMultilevel"/>
    <w:tmpl w:val="DEE0F0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A114C5"/>
    <w:multiLevelType w:val="hybridMultilevel"/>
    <w:tmpl w:val="E44496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992102"/>
    <w:multiLevelType w:val="hybridMultilevel"/>
    <w:tmpl w:val="EEEA1B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4D7BDA"/>
    <w:multiLevelType w:val="hybridMultilevel"/>
    <w:tmpl w:val="743224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704CB9"/>
    <w:multiLevelType w:val="hybridMultilevel"/>
    <w:tmpl w:val="2DE401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D32ED6"/>
    <w:multiLevelType w:val="hybridMultilevel"/>
    <w:tmpl w:val="08F4DB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5567AD"/>
    <w:multiLevelType w:val="hybridMultilevel"/>
    <w:tmpl w:val="F82A2F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AF5EFC"/>
    <w:multiLevelType w:val="hybridMultilevel"/>
    <w:tmpl w:val="513863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F36EEE"/>
    <w:multiLevelType w:val="hybridMultilevel"/>
    <w:tmpl w:val="EDBE35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3"/>
  </w:num>
  <w:num w:numId="4">
    <w:abstractNumId w:val="1"/>
  </w:num>
  <w:num w:numId="5">
    <w:abstractNumId w:val="14"/>
  </w:num>
  <w:num w:numId="6">
    <w:abstractNumId w:val="12"/>
  </w:num>
  <w:num w:numId="7">
    <w:abstractNumId w:val="4"/>
  </w:num>
  <w:num w:numId="8">
    <w:abstractNumId w:val="18"/>
  </w:num>
  <w:num w:numId="9">
    <w:abstractNumId w:val="19"/>
  </w:num>
  <w:num w:numId="10">
    <w:abstractNumId w:val="20"/>
  </w:num>
  <w:num w:numId="11">
    <w:abstractNumId w:val="13"/>
  </w:num>
  <w:num w:numId="12">
    <w:abstractNumId w:val="22"/>
  </w:num>
  <w:num w:numId="13">
    <w:abstractNumId w:val="15"/>
  </w:num>
  <w:num w:numId="14">
    <w:abstractNumId w:val="5"/>
  </w:num>
  <w:num w:numId="15">
    <w:abstractNumId w:val="0"/>
  </w:num>
  <w:num w:numId="16">
    <w:abstractNumId w:val="7"/>
  </w:num>
  <w:num w:numId="17">
    <w:abstractNumId w:val="9"/>
  </w:num>
  <w:num w:numId="18">
    <w:abstractNumId w:val="8"/>
  </w:num>
  <w:num w:numId="19">
    <w:abstractNumId w:val="21"/>
  </w:num>
  <w:num w:numId="20">
    <w:abstractNumId w:val="17"/>
  </w:num>
  <w:num w:numId="21">
    <w:abstractNumId w:val="6"/>
  </w:num>
  <w:num w:numId="22">
    <w:abstractNumId w:val="2"/>
  </w:num>
  <w:num w:numId="23">
    <w:abstractNumId w:val="23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EAE"/>
    <w:rsid w:val="000375B2"/>
    <w:rsid w:val="00040F4F"/>
    <w:rsid w:val="00081618"/>
    <w:rsid w:val="000D1D1D"/>
    <w:rsid w:val="000D2330"/>
    <w:rsid w:val="00117FE4"/>
    <w:rsid w:val="0019005D"/>
    <w:rsid w:val="001953BE"/>
    <w:rsid w:val="001F2B74"/>
    <w:rsid w:val="00204542"/>
    <w:rsid w:val="00215AB1"/>
    <w:rsid w:val="002A266C"/>
    <w:rsid w:val="003C50CB"/>
    <w:rsid w:val="00466360"/>
    <w:rsid w:val="00471788"/>
    <w:rsid w:val="004F70F8"/>
    <w:rsid w:val="00523FE4"/>
    <w:rsid w:val="00525898"/>
    <w:rsid w:val="005412CD"/>
    <w:rsid w:val="00565F7D"/>
    <w:rsid w:val="005A2855"/>
    <w:rsid w:val="005B3559"/>
    <w:rsid w:val="005D1432"/>
    <w:rsid w:val="005F2BFD"/>
    <w:rsid w:val="006025F9"/>
    <w:rsid w:val="00604D24"/>
    <w:rsid w:val="0067545A"/>
    <w:rsid w:val="006D1506"/>
    <w:rsid w:val="00701EAE"/>
    <w:rsid w:val="00710E8E"/>
    <w:rsid w:val="0075474B"/>
    <w:rsid w:val="007C1FC9"/>
    <w:rsid w:val="007C7243"/>
    <w:rsid w:val="007F1094"/>
    <w:rsid w:val="00802892"/>
    <w:rsid w:val="00867B0B"/>
    <w:rsid w:val="00872128"/>
    <w:rsid w:val="00887D25"/>
    <w:rsid w:val="008A3948"/>
    <w:rsid w:val="008F6103"/>
    <w:rsid w:val="00907D14"/>
    <w:rsid w:val="00976B84"/>
    <w:rsid w:val="00A02ABC"/>
    <w:rsid w:val="00A05A0D"/>
    <w:rsid w:val="00A10582"/>
    <w:rsid w:val="00AD1921"/>
    <w:rsid w:val="00B01C88"/>
    <w:rsid w:val="00B71BB7"/>
    <w:rsid w:val="00B925DA"/>
    <w:rsid w:val="00BA58D3"/>
    <w:rsid w:val="00BC0412"/>
    <w:rsid w:val="00BC446A"/>
    <w:rsid w:val="00BD7956"/>
    <w:rsid w:val="00C46217"/>
    <w:rsid w:val="00CF300C"/>
    <w:rsid w:val="00D07F1B"/>
    <w:rsid w:val="00D353D2"/>
    <w:rsid w:val="00D3655B"/>
    <w:rsid w:val="00E111BA"/>
    <w:rsid w:val="00E21138"/>
    <w:rsid w:val="00E435AA"/>
    <w:rsid w:val="00E46E6F"/>
    <w:rsid w:val="00E52C47"/>
    <w:rsid w:val="00E901A2"/>
    <w:rsid w:val="00EA0427"/>
    <w:rsid w:val="00EB2E09"/>
    <w:rsid w:val="00EC16B1"/>
    <w:rsid w:val="00F46171"/>
    <w:rsid w:val="00F51ADE"/>
    <w:rsid w:val="00FA3550"/>
    <w:rsid w:val="00FA6BB2"/>
    <w:rsid w:val="00FC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1F3A49-4724-48B8-917D-DBFDEB917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0289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01EAE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46636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66360"/>
  </w:style>
  <w:style w:type="paragraph" w:styleId="llb">
    <w:name w:val="footer"/>
    <w:basedOn w:val="Norml"/>
    <w:link w:val="llbChar"/>
    <w:uiPriority w:val="99"/>
    <w:unhideWhenUsed/>
    <w:rsid w:val="0046636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66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870</Words>
  <Characters>6008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DEAMTC</Company>
  <LinksUpToDate>false</LinksUpToDate>
  <CharactersWithSpaces>6865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kanyasi</dc:creator>
  <cp:keywords/>
  <dc:description/>
  <cp:lastModifiedBy>DE</cp:lastModifiedBy>
  <cp:revision>3</cp:revision>
  <cp:lastPrinted>2011-06-07T07:44:00Z</cp:lastPrinted>
  <dcterms:created xsi:type="dcterms:W3CDTF">2020-05-05T11:27:00Z</dcterms:created>
  <dcterms:modified xsi:type="dcterms:W3CDTF">2021-03-10T11:42:00Z</dcterms:modified>
</cp:coreProperties>
</file>